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B91037"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C</w:t>
      </w:r>
      <w:r w:rsidRPr="00FA214B">
        <w:rPr>
          <w:rFonts w:ascii="Calibri" w:hAnsi="Calibri" w:cs="Arial"/>
          <w:b/>
          <w:bCs/>
          <w:color w:val="1A1718"/>
          <w:sz w:val="20"/>
          <w:szCs w:val="20"/>
        </w:rPr>
        <w:tab/>
        <w:t>C</w:t>
      </w:r>
      <w:r w:rsidRPr="00FA214B">
        <w:rPr>
          <w:rFonts w:ascii="Calibri" w:hAnsi="Calibri" w:cs="Arial"/>
          <w:color w:val="1A1718"/>
          <w:sz w:val="20"/>
          <w:szCs w:val="20"/>
        </w:rPr>
        <w:t xml:space="preserve">irculation, </w:t>
      </w:r>
      <w:proofErr w:type="spellStart"/>
      <w:r w:rsidRPr="00FA214B">
        <w:rPr>
          <w:rFonts w:ascii="Calibri" w:hAnsi="Calibri" w:cs="Arial"/>
          <w:b/>
          <w:bCs/>
          <w:color w:val="1A1718"/>
          <w:sz w:val="20"/>
          <w:szCs w:val="20"/>
        </w:rPr>
        <w:t>C</w:t>
      </w:r>
      <w:r w:rsidRPr="00FA214B">
        <w:rPr>
          <w:rFonts w:ascii="Calibri" w:hAnsi="Calibri" w:cs="Arial"/>
          <w:color w:val="1A1718"/>
          <w:sz w:val="20"/>
          <w:szCs w:val="20"/>
        </w:rPr>
        <w:t>apnograph</w:t>
      </w:r>
      <w:proofErr w:type="spellEnd"/>
      <w:r w:rsidRPr="00FA214B">
        <w:rPr>
          <w:rFonts w:ascii="Calibri" w:hAnsi="Calibri" w:cs="Arial"/>
          <w:color w:val="1A1718"/>
          <w:sz w:val="20"/>
          <w:szCs w:val="20"/>
        </w:rPr>
        <w:t xml:space="preserve">, and </w:t>
      </w:r>
      <w:r w:rsidRPr="00FA214B">
        <w:rPr>
          <w:rFonts w:ascii="Calibri" w:hAnsi="Calibri" w:cs="Arial"/>
          <w:b/>
          <w:bCs/>
          <w:color w:val="1A1718"/>
          <w:sz w:val="20"/>
          <w:szCs w:val="20"/>
        </w:rPr>
        <w:t>C</w:t>
      </w:r>
      <w:r w:rsidRPr="00FA214B">
        <w:rPr>
          <w:rFonts w:ascii="Calibri" w:hAnsi="Calibri" w:cs="Arial"/>
          <w:color w:val="1A1718"/>
          <w:sz w:val="20"/>
          <w:szCs w:val="20"/>
        </w:rPr>
        <w:t xml:space="preserve">olour (saturation) </w:t>
      </w:r>
    </w:p>
    <w:p w14:paraId="725FBDCF"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O</w:t>
      </w:r>
      <w:r w:rsidRPr="00FA214B">
        <w:rPr>
          <w:rFonts w:ascii="Calibri" w:hAnsi="Calibri" w:cs="Arial"/>
          <w:b/>
          <w:bCs/>
          <w:color w:val="1A1718"/>
          <w:sz w:val="20"/>
          <w:szCs w:val="20"/>
        </w:rPr>
        <w:tab/>
        <w:t>O</w:t>
      </w:r>
      <w:r w:rsidRPr="00FA214B">
        <w:rPr>
          <w:rFonts w:ascii="Calibri" w:hAnsi="Calibri" w:cs="Arial"/>
          <w:color w:val="1A1718"/>
          <w:sz w:val="20"/>
          <w:szCs w:val="20"/>
        </w:rPr>
        <w:t xml:space="preserve">xygen supply and </w:t>
      </w:r>
      <w:r w:rsidRPr="00FA214B">
        <w:rPr>
          <w:rFonts w:ascii="Calibri" w:hAnsi="Calibri" w:cs="Arial"/>
          <w:b/>
          <w:bCs/>
          <w:color w:val="1A1718"/>
          <w:sz w:val="20"/>
          <w:szCs w:val="20"/>
        </w:rPr>
        <w:t>O</w:t>
      </w:r>
      <w:r w:rsidRPr="00FA214B">
        <w:rPr>
          <w:rFonts w:ascii="Calibri" w:hAnsi="Calibri" w:cs="Arial"/>
          <w:color w:val="1A1718"/>
          <w:sz w:val="20"/>
          <w:szCs w:val="20"/>
        </w:rPr>
        <w:t xml:space="preserve">xygen </w:t>
      </w:r>
      <w:proofErr w:type="spellStart"/>
      <w:r w:rsidRPr="00FA214B">
        <w:rPr>
          <w:rFonts w:ascii="Calibri" w:hAnsi="Calibri" w:cs="Arial"/>
          <w:color w:val="1A1718"/>
          <w:sz w:val="20"/>
          <w:szCs w:val="20"/>
        </w:rPr>
        <w:t>analyser</w:t>
      </w:r>
      <w:proofErr w:type="spellEnd"/>
      <w:r w:rsidRPr="00FA214B">
        <w:rPr>
          <w:rFonts w:ascii="Calibri" w:hAnsi="Calibri" w:cs="Arial"/>
          <w:color w:val="1A1718"/>
          <w:sz w:val="20"/>
          <w:szCs w:val="20"/>
        </w:rPr>
        <w:t xml:space="preserve"> </w:t>
      </w:r>
    </w:p>
    <w:p w14:paraId="002AE700"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V</w:t>
      </w:r>
      <w:r w:rsidRPr="00FA214B">
        <w:rPr>
          <w:rFonts w:ascii="Calibri" w:hAnsi="Calibri" w:cs="Arial"/>
          <w:b/>
          <w:bCs/>
          <w:color w:val="1A1718"/>
          <w:sz w:val="20"/>
          <w:szCs w:val="20"/>
        </w:rPr>
        <w:tab/>
        <w:t>V</w:t>
      </w:r>
      <w:r w:rsidRPr="00FA214B">
        <w:rPr>
          <w:rFonts w:ascii="Calibri" w:hAnsi="Calibri" w:cs="Arial"/>
          <w:color w:val="1A1718"/>
          <w:sz w:val="20"/>
          <w:szCs w:val="20"/>
        </w:rPr>
        <w:t xml:space="preserve">entilation (intubated patient) and </w:t>
      </w:r>
      <w:proofErr w:type="spellStart"/>
      <w:r w:rsidRPr="00FA214B">
        <w:rPr>
          <w:rFonts w:ascii="Calibri" w:hAnsi="Calibri" w:cs="Arial"/>
          <w:b/>
          <w:bCs/>
          <w:color w:val="1A1718"/>
          <w:sz w:val="20"/>
          <w:szCs w:val="20"/>
        </w:rPr>
        <w:t>V</w:t>
      </w:r>
      <w:r w:rsidRPr="00FA214B">
        <w:rPr>
          <w:rFonts w:ascii="Calibri" w:hAnsi="Calibri" w:cs="Arial"/>
          <w:color w:val="1A1718"/>
          <w:sz w:val="20"/>
          <w:szCs w:val="20"/>
        </w:rPr>
        <w:t>aporisers</w:t>
      </w:r>
      <w:proofErr w:type="spellEnd"/>
      <w:r w:rsidRPr="00FA214B">
        <w:rPr>
          <w:rFonts w:ascii="Calibri" w:hAnsi="Calibri" w:cs="Arial"/>
          <w:color w:val="1A1718"/>
          <w:sz w:val="20"/>
          <w:szCs w:val="20"/>
        </w:rPr>
        <w:t xml:space="preserve"> </w:t>
      </w:r>
    </w:p>
    <w:p w14:paraId="56C829FC" w14:textId="08ECA632"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E</w:t>
      </w:r>
      <w:r w:rsidRPr="00FA214B">
        <w:rPr>
          <w:rFonts w:ascii="Calibri" w:hAnsi="Calibri" w:cs="Arial"/>
          <w:b/>
          <w:bCs/>
          <w:color w:val="1A1718"/>
          <w:sz w:val="20"/>
          <w:szCs w:val="20"/>
        </w:rPr>
        <w:tab/>
        <w:t>E</w:t>
      </w:r>
      <w:r w:rsidRPr="00FA214B">
        <w:rPr>
          <w:rFonts w:ascii="Calibri" w:hAnsi="Calibri" w:cs="Arial"/>
          <w:color w:val="1A1718"/>
          <w:sz w:val="20"/>
          <w:szCs w:val="20"/>
        </w:rPr>
        <w:t xml:space="preserve">ndotracheal tube and </w:t>
      </w:r>
      <w:r w:rsidRPr="00FA214B">
        <w:rPr>
          <w:rFonts w:ascii="Calibri" w:hAnsi="Calibri" w:cs="Arial"/>
          <w:b/>
          <w:bCs/>
          <w:color w:val="1A1718"/>
          <w:sz w:val="20"/>
          <w:szCs w:val="20"/>
        </w:rPr>
        <w:t>E</w:t>
      </w:r>
      <w:r w:rsidRPr="00FA214B">
        <w:rPr>
          <w:rFonts w:ascii="Calibri" w:hAnsi="Calibri" w:cs="Arial"/>
          <w:color w:val="1A1718"/>
          <w:sz w:val="20"/>
          <w:szCs w:val="20"/>
        </w:rPr>
        <w:t>liminate machine</w:t>
      </w:r>
    </w:p>
    <w:p w14:paraId="57FF9A49"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R</w:t>
      </w:r>
      <w:r w:rsidRPr="00FA214B">
        <w:rPr>
          <w:rFonts w:ascii="Calibri" w:hAnsi="Calibri" w:cs="Arial"/>
          <w:b/>
          <w:bCs/>
          <w:color w:val="1A1718"/>
          <w:sz w:val="20"/>
          <w:szCs w:val="20"/>
        </w:rPr>
        <w:tab/>
        <w:t>R</w:t>
      </w:r>
      <w:r w:rsidRPr="00FA214B">
        <w:rPr>
          <w:rFonts w:ascii="Calibri" w:hAnsi="Calibri" w:cs="Arial"/>
          <w:color w:val="1A1718"/>
          <w:sz w:val="20"/>
          <w:szCs w:val="20"/>
        </w:rPr>
        <w:t xml:space="preserve">eview monitors and </w:t>
      </w:r>
      <w:r w:rsidRPr="00FA214B">
        <w:rPr>
          <w:rFonts w:ascii="Calibri" w:hAnsi="Calibri" w:cs="Arial"/>
          <w:b/>
          <w:bCs/>
          <w:color w:val="1A1718"/>
          <w:sz w:val="20"/>
          <w:szCs w:val="20"/>
        </w:rPr>
        <w:t>R</w:t>
      </w:r>
      <w:r w:rsidRPr="00FA214B">
        <w:rPr>
          <w:rFonts w:ascii="Calibri" w:hAnsi="Calibri" w:cs="Arial"/>
          <w:color w:val="1A1718"/>
          <w:sz w:val="20"/>
          <w:szCs w:val="20"/>
        </w:rPr>
        <w:t>eview equipment</w:t>
      </w:r>
    </w:p>
    <w:p w14:paraId="79B092AB"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roofErr w:type="gramStart"/>
      <w:r w:rsidRPr="00FA214B">
        <w:rPr>
          <w:rFonts w:ascii="Calibri" w:hAnsi="Calibri" w:cs="Arial"/>
          <w:b/>
          <w:bCs/>
          <w:color w:val="1A1718"/>
          <w:sz w:val="20"/>
          <w:szCs w:val="20"/>
        </w:rPr>
        <w:t>A</w:t>
      </w:r>
      <w:proofErr w:type="gramEnd"/>
      <w:r w:rsidRPr="00FA214B">
        <w:rPr>
          <w:rFonts w:ascii="Calibri" w:hAnsi="Calibri" w:cs="Arial"/>
          <w:b/>
          <w:bCs/>
          <w:color w:val="1A1718"/>
          <w:sz w:val="20"/>
          <w:szCs w:val="20"/>
        </w:rPr>
        <w:tab/>
        <w:t>A</w:t>
      </w:r>
      <w:r w:rsidRPr="00FA214B">
        <w:rPr>
          <w:rFonts w:ascii="Calibri" w:hAnsi="Calibri" w:cs="Arial"/>
          <w:color w:val="1A1718"/>
          <w:sz w:val="20"/>
          <w:szCs w:val="20"/>
        </w:rPr>
        <w:t xml:space="preserve">irway (with face or laryngeal mask) </w:t>
      </w:r>
    </w:p>
    <w:p w14:paraId="0B05742E"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B</w:t>
      </w:r>
      <w:r w:rsidRPr="00FA214B">
        <w:rPr>
          <w:rFonts w:ascii="Calibri" w:hAnsi="Calibri" w:cs="Arial"/>
          <w:b/>
          <w:bCs/>
          <w:color w:val="1A1718"/>
          <w:sz w:val="20"/>
          <w:szCs w:val="20"/>
        </w:rPr>
        <w:tab/>
        <w:t>B</w:t>
      </w:r>
      <w:r w:rsidRPr="00FA214B">
        <w:rPr>
          <w:rFonts w:ascii="Calibri" w:hAnsi="Calibri" w:cs="Arial"/>
          <w:color w:val="1A1718"/>
          <w:sz w:val="20"/>
          <w:szCs w:val="20"/>
        </w:rPr>
        <w:t xml:space="preserve">reathing (with spontaneous ventilation) </w:t>
      </w:r>
    </w:p>
    <w:p w14:paraId="12E2384B" w14:textId="7777777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C</w:t>
      </w:r>
      <w:r w:rsidRPr="00FA214B">
        <w:rPr>
          <w:rFonts w:ascii="Calibri" w:hAnsi="Calibri" w:cs="Arial"/>
          <w:b/>
          <w:bCs/>
          <w:color w:val="1A1718"/>
          <w:sz w:val="20"/>
          <w:szCs w:val="20"/>
        </w:rPr>
        <w:tab/>
        <w:t>C</w:t>
      </w:r>
      <w:r w:rsidRPr="00FA214B">
        <w:rPr>
          <w:rFonts w:ascii="Calibri" w:hAnsi="Calibri" w:cs="Arial"/>
          <w:color w:val="1A1718"/>
          <w:sz w:val="20"/>
          <w:szCs w:val="20"/>
        </w:rPr>
        <w:t xml:space="preserve">irculation (in more detail than above) </w:t>
      </w:r>
    </w:p>
    <w:p w14:paraId="03CED863" w14:textId="0B966067" w:rsidR="00575F04" w:rsidRPr="00FA214B" w:rsidRDefault="00575F04" w:rsidP="00575F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D</w:t>
      </w:r>
      <w:r w:rsidRPr="00FA214B">
        <w:rPr>
          <w:rFonts w:ascii="Calibri" w:hAnsi="Calibri" w:cs="Arial"/>
          <w:b/>
          <w:bCs/>
          <w:color w:val="1A1718"/>
          <w:sz w:val="20"/>
          <w:szCs w:val="20"/>
        </w:rPr>
        <w:tab/>
        <w:t>D</w:t>
      </w:r>
      <w:r w:rsidRPr="00FA214B">
        <w:rPr>
          <w:rFonts w:ascii="Calibri" w:hAnsi="Calibri" w:cs="Arial"/>
          <w:color w:val="1A1718"/>
          <w:sz w:val="20"/>
          <w:szCs w:val="20"/>
        </w:rPr>
        <w:t>rugs (consider all given or not given)</w:t>
      </w:r>
    </w:p>
    <w:p w14:paraId="70896918" w14:textId="572EE158" w:rsidR="00575F04" w:rsidRPr="00FA214B" w:rsidRDefault="00575F04" w:rsidP="00575F04">
      <w:pPr>
        <w:rPr>
          <w:rFonts w:ascii="Calibri" w:hAnsi="Calibri" w:cs="Arial"/>
          <w:color w:val="1A1718"/>
          <w:sz w:val="20"/>
          <w:szCs w:val="20"/>
        </w:rPr>
      </w:pPr>
      <w:r w:rsidRPr="00FA214B">
        <w:rPr>
          <w:rFonts w:ascii="Calibri" w:hAnsi="Calibri" w:cs="Arial"/>
          <w:b/>
          <w:bCs/>
          <w:color w:val="1A1718"/>
          <w:sz w:val="20"/>
          <w:szCs w:val="20"/>
        </w:rPr>
        <w:t>A</w:t>
      </w:r>
      <w:r w:rsidR="007139DD" w:rsidRPr="00FA214B">
        <w:rPr>
          <w:rFonts w:ascii="Calibri" w:hAnsi="Calibri" w:cs="Arial"/>
          <w:b/>
          <w:bCs/>
          <w:color w:val="1A1718"/>
          <w:sz w:val="20"/>
          <w:szCs w:val="20"/>
        </w:rPr>
        <w:tab/>
      </w:r>
      <w:r w:rsidRPr="00FA214B">
        <w:rPr>
          <w:rFonts w:ascii="Calibri" w:hAnsi="Calibri" w:cs="Arial"/>
          <w:color w:val="1A1718"/>
          <w:sz w:val="20"/>
          <w:szCs w:val="20"/>
        </w:rPr>
        <w:t xml:space="preserve">Be </w:t>
      </w:r>
      <w:r w:rsidRPr="00FA214B">
        <w:rPr>
          <w:rFonts w:ascii="Calibri" w:hAnsi="Calibri" w:cs="Arial"/>
          <w:b/>
          <w:bCs/>
          <w:color w:val="1A1718"/>
          <w:sz w:val="20"/>
          <w:szCs w:val="20"/>
        </w:rPr>
        <w:t>A</w:t>
      </w:r>
      <w:r w:rsidRPr="00FA214B">
        <w:rPr>
          <w:rFonts w:ascii="Calibri" w:hAnsi="Calibri" w:cs="Arial"/>
          <w:color w:val="1A1718"/>
          <w:sz w:val="20"/>
          <w:szCs w:val="20"/>
        </w:rPr>
        <w:t xml:space="preserve">ware of </w:t>
      </w:r>
      <w:r w:rsidRPr="00FA214B">
        <w:rPr>
          <w:rFonts w:ascii="Calibri" w:hAnsi="Calibri" w:cs="Arial"/>
          <w:b/>
          <w:bCs/>
          <w:color w:val="1A1718"/>
          <w:sz w:val="20"/>
          <w:szCs w:val="20"/>
        </w:rPr>
        <w:t>A</w:t>
      </w:r>
      <w:r w:rsidRPr="00FA214B">
        <w:rPr>
          <w:rFonts w:ascii="Calibri" w:hAnsi="Calibri" w:cs="Arial"/>
          <w:color w:val="1A1718"/>
          <w:sz w:val="20"/>
          <w:szCs w:val="20"/>
        </w:rPr>
        <w:t xml:space="preserve">ir and </w:t>
      </w:r>
      <w:r w:rsidRPr="00FA214B">
        <w:rPr>
          <w:rFonts w:ascii="Calibri" w:hAnsi="Calibri" w:cs="Arial"/>
          <w:b/>
          <w:bCs/>
          <w:color w:val="1A1718"/>
          <w:sz w:val="20"/>
          <w:szCs w:val="20"/>
        </w:rPr>
        <w:t>A</w:t>
      </w:r>
      <w:r w:rsidRPr="00FA214B">
        <w:rPr>
          <w:rFonts w:ascii="Calibri" w:hAnsi="Calibri" w:cs="Arial"/>
          <w:color w:val="1A1718"/>
          <w:sz w:val="20"/>
          <w:szCs w:val="20"/>
        </w:rPr>
        <w:t xml:space="preserve">llergy </w:t>
      </w:r>
    </w:p>
    <w:p w14:paraId="528EAF48" w14:textId="77777777" w:rsidR="007139DD" w:rsidRPr="00FA214B" w:rsidRDefault="007139DD" w:rsidP="00575F04">
      <w:pPr>
        <w:rPr>
          <w:rFonts w:ascii="Calibri" w:hAnsi="Calibri" w:cs="Arial"/>
          <w:color w:val="1A1718"/>
          <w:sz w:val="20"/>
          <w:szCs w:val="20"/>
        </w:rPr>
      </w:pPr>
    </w:p>
    <w:p w14:paraId="46E740E3" w14:textId="30B1153D" w:rsidR="007139DD" w:rsidRPr="00FA214B" w:rsidRDefault="007139DD" w:rsidP="00575F04">
      <w:pPr>
        <w:rPr>
          <w:rFonts w:ascii="Calibri" w:hAnsi="Calibri"/>
          <w:b/>
          <w:sz w:val="20"/>
          <w:szCs w:val="20"/>
          <w:u w:val="single"/>
        </w:rPr>
      </w:pPr>
      <w:r w:rsidRPr="00FA214B">
        <w:rPr>
          <w:rFonts w:ascii="Calibri" w:hAnsi="Calibri" w:cs="Arial"/>
          <w:b/>
          <w:bCs/>
          <w:color w:val="1A1718"/>
          <w:sz w:val="20"/>
          <w:szCs w:val="20"/>
        </w:rPr>
        <w:t xml:space="preserve">SWIFT CHECK </w:t>
      </w:r>
      <w:r w:rsidRPr="00FA214B">
        <w:rPr>
          <w:rFonts w:ascii="Calibri" w:hAnsi="Calibri" w:cs="Arial"/>
          <w:color w:val="1A1718"/>
          <w:sz w:val="20"/>
          <w:szCs w:val="20"/>
        </w:rPr>
        <w:t>of patient, surgeon, process, and responses.</w:t>
      </w:r>
    </w:p>
    <w:p w14:paraId="6291BF6B" w14:textId="77777777" w:rsidR="00575F04" w:rsidRPr="00FA214B" w:rsidRDefault="00575F04">
      <w:pPr>
        <w:rPr>
          <w:rFonts w:ascii="Calibri" w:hAnsi="Calibri"/>
          <w:b/>
          <w:sz w:val="20"/>
          <w:szCs w:val="20"/>
          <w:u w:val="single"/>
        </w:rPr>
      </w:pPr>
    </w:p>
    <w:p w14:paraId="0C6955E6" w14:textId="77777777" w:rsidR="00575F04" w:rsidRPr="00FA214B" w:rsidRDefault="00575F04">
      <w:pPr>
        <w:rPr>
          <w:rFonts w:ascii="Calibri" w:hAnsi="Calibri"/>
          <w:b/>
          <w:sz w:val="20"/>
          <w:szCs w:val="20"/>
          <w:u w:val="single"/>
        </w:rPr>
      </w:pPr>
    </w:p>
    <w:p w14:paraId="26D38254" w14:textId="77777777" w:rsidR="008A7923" w:rsidRPr="00FA214B" w:rsidRDefault="00C671C4">
      <w:pPr>
        <w:rPr>
          <w:rFonts w:ascii="Calibri" w:hAnsi="Calibri"/>
          <w:b/>
          <w:sz w:val="20"/>
          <w:szCs w:val="20"/>
          <w:u w:val="single"/>
        </w:rPr>
      </w:pPr>
      <w:proofErr w:type="spellStart"/>
      <w:r w:rsidRPr="00FA214B">
        <w:rPr>
          <w:rFonts w:ascii="Calibri" w:hAnsi="Calibri"/>
          <w:b/>
          <w:sz w:val="20"/>
          <w:szCs w:val="20"/>
          <w:u w:val="single"/>
        </w:rPr>
        <w:t>Dyspnoea</w:t>
      </w:r>
      <w:proofErr w:type="spellEnd"/>
    </w:p>
    <w:p w14:paraId="1B3BA4D0" w14:textId="77777777" w:rsidR="00C671C4" w:rsidRPr="00FA214B" w:rsidRDefault="00C671C4">
      <w:pPr>
        <w:rPr>
          <w:rFonts w:ascii="Calibri" w:hAnsi="Calibri" w:cs="Helvetica"/>
          <w:color w:val="000000"/>
          <w:sz w:val="20"/>
          <w:szCs w:val="20"/>
        </w:rPr>
      </w:pPr>
      <w:r w:rsidRPr="00FA214B">
        <w:rPr>
          <w:rFonts w:ascii="Calibri" w:hAnsi="Calibri" w:cs="Helvetica"/>
          <w:color w:val="000000"/>
          <w:sz w:val="20"/>
          <w:szCs w:val="20"/>
        </w:rPr>
        <w:t>Dyspnea indicates an inability to obtain sufficient oxygen using normal respiratory effort.</w:t>
      </w:r>
    </w:p>
    <w:p w14:paraId="5A2E804D" w14:textId="77777777" w:rsidR="00C671C4" w:rsidRPr="00FA214B" w:rsidRDefault="00C671C4">
      <w:pPr>
        <w:rPr>
          <w:rFonts w:ascii="Calibri" w:hAnsi="Calibri" w:cs="Helvetica"/>
          <w:color w:val="000000"/>
          <w:sz w:val="20"/>
          <w:szCs w:val="20"/>
        </w:rPr>
      </w:pPr>
    </w:p>
    <w:p w14:paraId="44FCE16A" w14:textId="77777777" w:rsidR="00C671C4" w:rsidRPr="00FA214B" w:rsidRDefault="00C671C4" w:rsidP="00C671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The most common causes of respiratory distress during anesthesia include:</w:t>
      </w:r>
    </w:p>
    <w:p w14:paraId="34607860" w14:textId="77777777" w:rsidR="00C671C4" w:rsidRPr="00FA214B" w:rsidRDefault="00C671C4" w:rsidP="00C671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Wingdings"/>
          <w:color w:val="000000"/>
          <w:sz w:val="20"/>
          <w:szCs w:val="20"/>
        </w:rPr>
      </w:pPr>
      <w:r w:rsidRPr="00FA214B">
        <w:rPr>
          <w:rFonts w:ascii="Calibri" w:hAnsi="Calibri" w:cs="Apple Symbols"/>
          <w:color w:val="000000"/>
          <w:sz w:val="20"/>
          <w:szCs w:val="20"/>
        </w:rPr>
        <w:t>􏰂</w:t>
      </w:r>
      <w:r w:rsidRPr="00FA214B">
        <w:rPr>
          <w:rFonts w:ascii="Calibri" w:hAnsi="Calibri" w:cs="Wingdings"/>
          <w:color w:val="000000"/>
          <w:sz w:val="20"/>
          <w:szCs w:val="20"/>
        </w:rPr>
        <w:t xml:space="preserve"> </w:t>
      </w:r>
      <w:r w:rsidRPr="00FA214B">
        <w:rPr>
          <w:rFonts w:ascii="Calibri" w:hAnsi="Calibri" w:cs="Apple Symbols"/>
          <w:color w:val="000000"/>
          <w:sz w:val="20"/>
          <w:szCs w:val="20"/>
        </w:rPr>
        <w:t>􏰂</w:t>
      </w:r>
    </w:p>
    <w:p w14:paraId="73F6BEAF" w14:textId="77777777" w:rsidR="00C671C4" w:rsidRPr="00FA214B" w:rsidRDefault="00C671C4" w:rsidP="00C671C4">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 xml:space="preserve">Equipment problems (empty oxygen tank, flowmeter turned off, damaged circuit) </w:t>
      </w:r>
    </w:p>
    <w:p w14:paraId="5BFE282C" w14:textId="77777777" w:rsidR="00C671C4" w:rsidRPr="00FA214B" w:rsidRDefault="00C671C4" w:rsidP="00C671C4">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 xml:space="preserve">Airway obstruction (ET tube blockage, laryngospasm, aspiration) </w:t>
      </w:r>
    </w:p>
    <w:p w14:paraId="40580FB4" w14:textId="77777777" w:rsidR="00C671C4" w:rsidRPr="00FA214B" w:rsidRDefault="00C671C4" w:rsidP="00C671C4">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 xml:space="preserve">Respiratory disease (pleural effusion, pulmonary edema, diaphragmatic hernia, </w:t>
      </w:r>
      <w:proofErr w:type="spellStart"/>
      <w:r w:rsidRPr="00FA214B">
        <w:rPr>
          <w:rFonts w:ascii="Calibri" w:hAnsi="Calibri" w:cs="Helvetica"/>
          <w:color w:val="000000"/>
          <w:sz w:val="20"/>
          <w:szCs w:val="20"/>
        </w:rPr>
        <w:t>etc</w:t>
      </w:r>
      <w:proofErr w:type="spellEnd"/>
      <w:r w:rsidRPr="00FA214B">
        <w:rPr>
          <w:rFonts w:ascii="Calibri" w:hAnsi="Calibri" w:cs="Helvetica"/>
          <w:color w:val="000000"/>
          <w:sz w:val="20"/>
          <w:szCs w:val="20"/>
        </w:rPr>
        <w:t xml:space="preserve">) </w:t>
      </w:r>
    </w:p>
    <w:p w14:paraId="0D5F3F90" w14:textId="77777777" w:rsidR="00C671C4" w:rsidRPr="00FA214B" w:rsidRDefault="00C671C4" w:rsidP="00C671C4">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Excessive anesthetic depth such that vital functions are compromised.</w:t>
      </w:r>
    </w:p>
    <w:p w14:paraId="1A16429E" w14:textId="77777777" w:rsidR="00C671C4" w:rsidRPr="00FA214B" w:rsidRDefault="00C671C4" w:rsidP="00C671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Wingdings"/>
          <w:color w:val="000000"/>
          <w:sz w:val="20"/>
          <w:szCs w:val="20"/>
        </w:rPr>
      </w:pPr>
      <w:r w:rsidRPr="00FA214B">
        <w:rPr>
          <w:rFonts w:ascii="Calibri" w:hAnsi="Calibri" w:cs="Apple Symbols"/>
          <w:color w:val="000000"/>
          <w:sz w:val="20"/>
          <w:szCs w:val="20"/>
        </w:rPr>
        <w:t>􏰂</w:t>
      </w:r>
      <w:r w:rsidRPr="00FA214B">
        <w:rPr>
          <w:rFonts w:ascii="Calibri" w:hAnsi="Calibri" w:cs="Wingdings"/>
          <w:color w:val="000000"/>
          <w:sz w:val="20"/>
          <w:szCs w:val="20"/>
        </w:rPr>
        <w:t xml:space="preserve"> </w:t>
      </w:r>
      <w:r w:rsidRPr="00FA214B">
        <w:rPr>
          <w:rFonts w:ascii="Calibri" w:hAnsi="Calibri" w:cs="Apple Symbols"/>
          <w:color w:val="000000"/>
          <w:sz w:val="20"/>
          <w:szCs w:val="20"/>
        </w:rPr>
        <w:t>􏰁</w:t>
      </w:r>
      <w:r w:rsidRPr="00FA214B">
        <w:rPr>
          <w:rFonts w:ascii="Calibri" w:hAnsi="Calibri" w:cs="Wingdings"/>
          <w:color w:val="000000"/>
          <w:sz w:val="20"/>
          <w:szCs w:val="20"/>
        </w:rPr>
        <w:t xml:space="preserve"> </w:t>
      </w:r>
    </w:p>
    <w:p w14:paraId="63066FED" w14:textId="77777777" w:rsidR="00C671C4" w:rsidRPr="00FA214B" w:rsidRDefault="00C671C4" w:rsidP="00C671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Management</w:t>
      </w:r>
    </w:p>
    <w:p w14:paraId="0900D0B6" w14:textId="77777777" w:rsidR="00C671C4" w:rsidRPr="00FA214B" w:rsidRDefault="00C671C4" w:rsidP="00C671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p>
    <w:p w14:paraId="7F538206" w14:textId="77777777" w:rsidR="00C671C4" w:rsidRPr="00FA214B" w:rsidRDefault="00C671C4" w:rsidP="00C671C4">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Check SpO2 reading.</w:t>
      </w:r>
    </w:p>
    <w:p w14:paraId="41B00AF4" w14:textId="77777777" w:rsidR="00C671C4" w:rsidRPr="00FA214B" w:rsidRDefault="00C671C4" w:rsidP="00C671C4">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pple Symbols"/>
          <w:color w:val="000000"/>
          <w:sz w:val="20"/>
          <w:szCs w:val="20"/>
        </w:rPr>
      </w:pPr>
      <w:r w:rsidRPr="00FA214B">
        <w:rPr>
          <w:rFonts w:ascii="Calibri" w:hAnsi="Calibri" w:cs="Helvetica"/>
          <w:color w:val="000000"/>
          <w:sz w:val="20"/>
          <w:szCs w:val="20"/>
        </w:rPr>
        <w:t xml:space="preserve">Quickly evaluate other vital signs and anesthetic depth and equipment setup. </w:t>
      </w:r>
      <w:r w:rsidRPr="00FA214B">
        <w:rPr>
          <w:rFonts w:ascii="Calibri" w:hAnsi="Calibri" w:cs="Apple Symbols"/>
          <w:color w:val="000000"/>
          <w:sz w:val="20"/>
          <w:szCs w:val="20"/>
        </w:rPr>
        <w:t>􏰁</w:t>
      </w:r>
    </w:p>
    <w:p w14:paraId="19A10657" w14:textId="77777777" w:rsidR="00C671C4" w:rsidRPr="00FA214B" w:rsidRDefault="00C671C4" w:rsidP="00C671C4">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Helvetica"/>
          <w:color w:val="000000"/>
          <w:sz w:val="20"/>
          <w:szCs w:val="20"/>
        </w:rPr>
        <w:t xml:space="preserve">Once oxygen delivery to the patient and patent airway has been confirmed, turn the vaporizer off and ventilate with 100% oxygen until mucous membrane color and SpO2 readings return to normal. </w:t>
      </w:r>
      <w:r w:rsidRPr="00FA214B">
        <w:rPr>
          <w:rFonts w:ascii="Calibri" w:hAnsi="Calibri" w:cs="Apple Symbols"/>
          <w:color w:val="000000"/>
          <w:sz w:val="20"/>
          <w:szCs w:val="20"/>
        </w:rPr>
        <w:t>􏰁</w:t>
      </w:r>
      <w:r w:rsidRPr="00FA214B">
        <w:rPr>
          <w:rFonts w:ascii="Calibri" w:hAnsi="Calibri" w:cs="Wingdings"/>
          <w:color w:val="000000"/>
          <w:sz w:val="20"/>
          <w:szCs w:val="20"/>
        </w:rPr>
        <w:t xml:space="preserve"> </w:t>
      </w:r>
    </w:p>
    <w:p w14:paraId="517CE6F6" w14:textId="77777777" w:rsidR="00C671C4" w:rsidRPr="00FA214B" w:rsidRDefault="00C671C4" w:rsidP="00C671C4">
      <w:pPr>
        <w:pStyle w:val="ListParagraph"/>
        <w:numPr>
          <w:ilvl w:val="0"/>
          <w:numId w:val="2"/>
        </w:numPr>
        <w:rPr>
          <w:rFonts w:ascii="Calibri" w:hAnsi="Calibri"/>
          <w:sz w:val="20"/>
          <w:szCs w:val="20"/>
        </w:rPr>
      </w:pPr>
      <w:r w:rsidRPr="00FA214B">
        <w:rPr>
          <w:rFonts w:ascii="Calibri" w:hAnsi="Calibri" w:cs="Helvetica"/>
          <w:color w:val="000000"/>
          <w:sz w:val="20"/>
          <w:szCs w:val="20"/>
        </w:rPr>
        <w:t>Monitor closely during resuscitative efforts to ensure cardiac arrest does not occur.</w:t>
      </w:r>
    </w:p>
    <w:p w14:paraId="3FB53D6A" w14:textId="77777777" w:rsidR="00C671C4" w:rsidRPr="00FA214B" w:rsidRDefault="00C671C4" w:rsidP="00C671C4">
      <w:pPr>
        <w:rPr>
          <w:rFonts w:ascii="Calibri" w:hAnsi="Calibri"/>
          <w:b/>
          <w:sz w:val="20"/>
          <w:szCs w:val="20"/>
          <w:u w:val="single"/>
        </w:rPr>
      </w:pPr>
    </w:p>
    <w:p w14:paraId="2701E161" w14:textId="77777777" w:rsidR="00C671C4" w:rsidRPr="00FA214B" w:rsidRDefault="00C671C4" w:rsidP="00C671C4">
      <w:pPr>
        <w:rPr>
          <w:rFonts w:ascii="Calibri" w:hAnsi="Calibri"/>
          <w:b/>
          <w:sz w:val="20"/>
          <w:szCs w:val="20"/>
          <w:u w:val="single"/>
        </w:rPr>
      </w:pPr>
      <w:r w:rsidRPr="00FA214B">
        <w:rPr>
          <w:rFonts w:ascii="Calibri" w:hAnsi="Calibri"/>
          <w:b/>
          <w:sz w:val="20"/>
          <w:szCs w:val="20"/>
          <w:u w:val="single"/>
        </w:rPr>
        <w:t>Hypoxia</w:t>
      </w:r>
    </w:p>
    <w:p w14:paraId="0E2FFFDD" w14:textId="77777777" w:rsidR="00C671C4" w:rsidRPr="00FA214B" w:rsidRDefault="00C671C4" w:rsidP="00C671C4">
      <w:pPr>
        <w:rPr>
          <w:rFonts w:ascii="Calibri" w:hAnsi="Calibri"/>
          <w:b/>
          <w:sz w:val="20"/>
          <w:szCs w:val="20"/>
          <w:u w:val="single"/>
        </w:rPr>
      </w:pPr>
    </w:p>
    <w:p w14:paraId="6277688C" w14:textId="77777777" w:rsidR="00C671C4" w:rsidRPr="00FA214B" w:rsidRDefault="00C671C4" w:rsidP="00C671C4">
      <w:pPr>
        <w:rPr>
          <w:rFonts w:ascii="Calibri" w:hAnsi="Calibri"/>
          <w:sz w:val="20"/>
          <w:szCs w:val="20"/>
          <w:u w:val="single"/>
        </w:rPr>
      </w:pPr>
      <w:r w:rsidRPr="00FA214B">
        <w:rPr>
          <w:rFonts w:ascii="Calibri" w:hAnsi="Calibri"/>
          <w:sz w:val="20"/>
          <w:szCs w:val="20"/>
          <w:u w:val="single"/>
        </w:rPr>
        <w:t>Equipment</w:t>
      </w:r>
    </w:p>
    <w:p w14:paraId="19F2A398" w14:textId="77777777" w:rsidR="00C671C4" w:rsidRPr="00FA214B" w:rsidRDefault="00C671C4" w:rsidP="00C671C4">
      <w:pPr>
        <w:pStyle w:val="ListParagraph"/>
        <w:numPr>
          <w:ilvl w:val="0"/>
          <w:numId w:val="3"/>
        </w:numPr>
        <w:rPr>
          <w:rFonts w:ascii="Calibri" w:hAnsi="Calibri"/>
          <w:sz w:val="20"/>
          <w:szCs w:val="20"/>
        </w:rPr>
      </w:pPr>
      <w:r w:rsidRPr="00FA214B">
        <w:rPr>
          <w:rFonts w:ascii="Calibri" w:hAnsi="Calibri"/>
          <w:sz w:val="20"/>
          <w:szCs w:val="20"/>
        </w:rPr>
        <w:t>Mechanical failure of anaesthetic machine to deliver O2</w:t>
      </w:r>
    </w:p>
    <w:p w14:paraId="0C7AC4CE" w14:textId="77777777" w:rsidR="00C671C4" w:rsidRPr="00FA214B" w:rsidRDefault="00C671C4" w:rsidP="00C671C4">
      <w:pPr>
        <w:pStyle w:val="ListParagraph"/>
        <w:numPr>
          <w:ilvl w:val="0"/>
          <w:numId w:val="3"/>
        </w:numPr>
        <w:rPr>
          <w:rFonts w:ascii="Calibri" w:hAnsi="Calibri"/>
          <w:sz w:val="20"/>
          <w:szCs w:val="20"/>
        </w:rPr>
      </w:pPr>
      <w:r w:rsidRPr="00FA214B">
        <w:rPr>
          <w:rFonts w:ascii="Calibri" w:hAnsi="Calibri"/>
          <w:sz w:val="20"/>
          <w:szCs w:val="20"/>
        </w:rPr>
        <w:t>Mechanical failure of ETT – may be in main stem bronchus</w:t>
      </w:r>
    </w:p>
    <w:p w14:paraId="5CDCCA5B" w14:textId="77777777" w:rsidR="00C671C4" w:rsidRPr="00FA214B" w:rsidRDefault="00C671C4" w:rsidP="00C671C4">
      <w:pPr>
        <w:pStyle w:val="ListParagraph"/>
        <w:numPr>
          <w:ilvl w:val="0"/>
          <w:numId w:val="3"/>
        </w:numPr>
        <w:rPr>
          <w:rFonts w:ascii="Calibri" w:hAnsi="Calibri"/>
          <w:sz w:val="20"/>
          <w:szCs w:val="20"/>
        </w:rPr>
      </w:pPr>
      <w:r w:rsidRPr="00FA214B">
        <w:rPr>
          <w:rFonts w:ascii="Calibri" w:hAnsi="Calibri"/>
          <w:sz w:val="20"/>
          <w:szCs w:val="20"/>
        </w:rPr>
        <w:t>Hypoventilation – not setting values appropriate for patient</w:t>
      </w:r>
    </w:p>
    <w:p w14:paraId="1D4BF5C1" w14:textId="77777777" w:rsidR="00C671C4" w:rsidRPr="00FA214B" w:rsidRDefault="00C671C4" w:rsidP="00C671C4">
      <w:pPr>
        <w:rPr>
          <w:rFonts w:ascii="Calibri" w:hAnsi="Calibri"/>
          <w:sz w:val="20"/>
          <w:szCs w:val="20"/>
          <w:u w:val="single"/>
        </w:rPr>
      </w:pPr>
    </w:p>
    <w:p w14:paraId="061FA7C9" w14:textId="77777777" w:rsidR="00C671C4" w:rsidRPr="00FA214B" w:rsidRDefault="00C671C4" w:rsidP="00C671C4">
      <w:pPr>
        <w:rPr>
          <w:rFonts w:ascii="Calibri" w:hAnsi="Calibri"/>
          <w:sz w:val="20"/>
          <w:szCs w:val="20"/>
          <w:u w:val="single"/>
        </w:rPr>
      </w:pPr>
      <w:r w:rsidRPr="00FA214B">
        <w:rPr>
          <w:rFonts w:ascii="Calibri" w:hAnsi="Calibri"/>
          <w:sz w:val="20"/>
          <w:szCs w:val="20"/>
          <w:u w:val="single"/>
        </w:rPr>
        <w:t xml:space="preserve">Surgical </w:t>
      </w:r>
    </w:p>
    <w:p w14:paraId="0774861E" w14:textId="77777777" w:rsidR="00C671C4" w:rsidRPr="00FA214B" w:rsidRDefault="00C671C4" w:rsidP="00C671C4">
      <w:pPr>
        <w:pStyle w:val="ListParagraph"/>
        <w:numPr>
          <w:ilvl w:val="0"/>
          <w:numId w:val="4"/>
        </w:numPr>
        <w:rPr>
          <w:rFonts w:ascii="Calibri" w:hAnsi="Calibri"/>
          <w:sz w:val="20"/>
          <w:szCs w:val="20"/>
        </w:rPr>
      </w:pPr>
      <w:r w:rsidRPr="00FA214B">
        <w:rPr>
          <w:rFonts w:ascii="Calibri" w:hAnsi="Calibri"/>
          <w:sz w:val="20"/>
          <w:szCs w:val="20"/>
        </w:rPr>
        <w:t>Required position</w:t>
      </w:r>
    </w:p>
    <w:p w14:paraId="1C49D3F0" w14:textId="77777777" w:rsidR="00C671C4" w:rsidRPr="00FA214B" w:rsidRDefault="00C671C4" w:rsidP="00C671C4">
      <w:pPr>
        <w:pStyle w:val="ListParagraph"/>
        <w:numPr>
          <w:ilvl w:val="1"/>
          <w:numId w:val="4"/>
        </w:numPr>
        <w:rPr>
          <w:rFonts w:ascii="Calibri" w:hAnsi="Calibri"/>
          <w:sz w:val="20"/>
          <w:szCs w:val="20"/>
        </w:rPr>
      </w:pPr>
      <w:r w:rsidRPr="00FA214B">
        <w:rPr>
          <w:rFonts w:ascii="Calibri" w:hAnsi="Calibri"/>
          <w:sz w:val="20"/>
          <w:szCs w:val="20"/>
        </w:rPr>
        <w:t>Supine</w:t>
      </w:r>
    </w:p>
    <w:p w14:paraId="57546A04" w14:textId="77777777" w:rsidR="00C671C4" w:rsidRPr="00FA214B" w:rsidRDefault="00C671C4" w:rsidP="00C671C4">
      <w:pPr>
        <w:pStyle w:val="ListParagraph"/>
        <w:numPr>
          <w:ilvl w:val="1"/>
          <w:numId w:val="4"/>
        </w:numPr>
        <w:rPr>
          <w:rFonts w:ascii="Calibri" w:hAnsi="Calibri"/>
          <w:sz w:val="20"/>
          <w:szCs w:val="20"/>
        </w:rPr>
      </w:pPr>
      <w:r w:rsidRPr="00FA214B">
        <w:rPr>
          <w:rFonts w:ascii="Calibri" w:hAnsi="Calibri"/>
          <w:sz w:val="20"/>
          <w:szCs w:val="20"/>
        </w:rPr>
        <w:t xml:space="preserve">Head down </w:t>
      </w:r>
    </w:p>
    <w:p w14:paraId="5C73EE66" w14:textId="77777777" w:rsidR="00C671C4" w:rsidRPr="00FA214B" w:rsidRDefault="00C671C4" w:rsidP="00C671C4">
      <w:pPr>
        <w:pStyle w:val="ListParagraph"/>
        <w:numPr>
          <w:ilvl w:val="0"/>
          <w:numId w:val="4"/>
        </w:numPr>
        <w:rPr>
          <w:rFonts w:ascii="Calibri" w:hAnsi="Calibri"/>
          <w:sz w:val="20"/>
          <w:szCs w:val="20"/>
        </w:rPr>
      </w:pPr>
      <w:r w:rsidRPr="00FA214B">
        <w:rPr>
          <w:rFonts w:ascii="Calibri" w:hAnsi="Calibri"/>
          <w:sz w:val="20"/>
          <w:szCs w:val="20"/>
        </w:rPr>
        <w:t>Embolus – fat, cement</w:t>
      </w:r>
    </w:p>
    <w:p w14:paraId="668D9BD0" w14:textId="77777777" w:rsidR="00C671C4" w:rsidRPr="00FA214B" w:rsidRDefault="00C671C4" w:rsidP="00C671C4">
      <w:pPr>
        <w:rPr>
          <w:rFonts w:ascii="Calibri" w:hAnsi="Calibri"/>
          <w:sz w:val="20"/>
          <w:szCs w:val="20"/>
          <w:u w:val="single"/>
        </w:rPr>
      </w:pPr>
    </w:p>
    <w:p w14:paraId="619F75D1" w14:textId="77777777" w:rsidR="00C671C4" w:rsidRPr="00FA214B" w:rsidRDefault="00C671C4" w:rsidP="00C671C4">
      <w:pPr>
        <w:rPr>
          <w:rFonts w:ascii="Calibri" w:hAnsi="Calibri"/>
          <w:sz w:val="20"/>
          <w:szCs w:val="20"/>
          <w:u w:val="single"/>
        </w:rPr>
      </w:pPr>
      <w:r w:rsidRPr="00FA214B">
        <w:rPr>
          <w:rFonts w:ascii="Calibri" w:hAnsi="Calibri"/>
          <w:sz w:val="20"/>
          <w:szCs w:val="20"/>
          <w:u w:val="single"/>
        </w:rPr>
        <w:t>Patient</w:t>
      </w:r>
    </w:p>
    <w:p w14:paraId="3D77CB69" w14:textId="77777777" w:rsidR="00C671C4" w:rsidRPr="00FA214B" w:rsidRDefault="00C671C4" w:rsidP="00C671C4">
      <w:pPr>
        <w:pStyle w:val="ListParagraph"/>
        <w:numPr>
          <w:ilvl w:val="0"/>
          <w:numId w:val="5"/>
        </w:numPr>
        <w:rPr>
          <w:rFonts w:ascii="Calibri" w:hAnsi="Calibri"/>
          <w:sz w:val="20"/>
          <w:szCs w:val="20"/>
        </w:rPr>
      </w:pPr>
      <w:r w:rsidRPr="00FA214B">
        <w:rPr>
          <w:rFonts w:ascii="Calibri" w:hAnsi="Calibri"/>
          <w:sz w:val="20"/>
          <w:szCs w:val="20"/>
        </w:rPr>
        <w:t>Increased airways resistance</w:t>
      </w:r>
    </w:p>
    <w:p w14:paraId="37C357FB" w14:textId="77777777" w:rsidR="00C671C4" w:rsidRPr="00FA214B" w:rsidRDefault="00C671C4" w:rsidP="00C671C4">
      <w:pPr>
        <w:pStyle w:val="ListParagraph"/>
        <w:numPr>
          <w:ilvl w:val="1"/>
          <w:numId w:val="5"/>
        </w:numPr>
        <w:rPr>
          <w:rFonts w:ascii="Calibri" w:hAnsi="Calibri"/>
          <w:sz w:val="20"/>
          <w:szCs w:val="20"/>
        </w:rPr>
      </w:pPr>
      <w:r w:rsidRPr="00FA214B">
        <w:rPr>
          <w:rFonts w:ascii="Calibri" w:hAnsi="Calibri"/>
          <w:sz w:val="20"/>
          <w:szCs w:val="20"/>
        </w:rPr>
        <w:t>Anaphylaxis</w:t>
      </w:r>
    </w:p>
    <w:p w14:paraId="5C13140B" w14:textId="77777777" w:rsidR="00C671C4" w:rsidRPr="00FA214B" w:rsidRDefault="00C671C4" w:rsidP="00C671C4">
      <w:pPr>
        <w:pStyle w:val="ListParagraph"/>
        <w:numPr>
          <w:ilvl w:val="1"/>
          <w:numId w:val="5"/>
        </w:numPr>
        <w:rPr>
          <w:rFonts w:ascii="Calibri" w:hAnsi="Calibri"/>
          <w:sz w:val="20"/>
          <w:szCs w:val="20"/>
        </w:rPr>
      </w:pPr>
      <w:r w:rsidRPr="00FA214B">
        <w:rPr>
          <w:rFonts w:ascii="Calibri" w:hAnsi="Calibri"/>
          <w:sz w:val="20"/>
          <w:szCs w:val="20"/>
        </w:rPr>
        <w:t>Fibrosis</w:t>
      </w:r>
    </w:p>
    <w:p w14:paraId="62F4DE5C" w14:textId="77777777" w:rsidR="00C671C4" w:rsidRPr="00FA214B" w:rsidRDefault="00C671C4" w:rsidP="00C671C4">
      <w:pPr>
        <w:pStyle w:val="ListParagraph"/>
        <w:numPr>
          <w:ilvl w:val="1"/>
          <w:numId w:val="5"/>
        </w:numPr>
        <w:rPr>
          <w:rFonts w:ascii="Calibri" w:hAnsi="Calibri"/>
          <w:sz w:val="20"/>
          <w:szCs w:val="20"/>
        </w:rPr>
      </w:pPr>
      <w:r w:rsidRPr="00FA214B">
        <w:rPr>
          <w:rFonts w:ascii="Calibri" w:hAnsi="Calibri"/>
          <w:sz w:val="20"/>
          <w:szCs w:val="20"/>
        </w:rPr>
        <w:t>Bronchospasm</w:t>
      </w:r>
    </w:p>
    <w:p w14:paraId="67034CA1" w14:textId="77777777" w:rsidR="00C671C4" w:rsidRPr="00FA214B" w:rsidRDefault="00C671C4" w:rsidP="00C671C4">
      <w:pPr>
        <w:pStyle w:val="ListParagraph"/>
        <w:numPr>
          <w:ilvl w:val="0"/>
          <w:numId w:val="5"/>
        </w:numPr>
        <w:rPr>
          <w:rFonts w:ascii="Calibri" w:hAnsi="Calibri"/>
          <w:sz w:val="20"/>
          <w:szCs w:val="20"/>
        </w:rPr>
      </w:pPr>
      <w:r w:rsidRPr="00FA214B">
        <w:rPr>
          <w:rFonts w:ascii="Calibri" w:hAnsi="Calibri"/>
          <w:sz w:val="20"/>
          <w:szCs w:val="20"/>
        </w:rPr>
        <w:t>Decreased CO and Increased O2 consumption</w:t>
      </w:r>
    </w:p>
    <w:p w14:paraId="049FBB32" w14:textId="77777777" w:rsidR="00C671C4" w:rsidRPr="00FA214B" w:rsidRDefault="00C671C4" w:rsidP="00C671C4">
      <w:pPr>
        <w:rPr>
          <w:rFonts w:ascii="Calibri" w:hAnsi="Calibri"/>
          <w:sz w:val="20"/>
          <w:szCs w:val="20"/>
        </w:rPr>
      </w:pPr>
    </w:p>
    <w:p w14:paraId="7EDD268E" w14:textId="77777777" w:rsidR="00C671C4" w:rsidRPr="00FA214B" w:rsidRDefault="00C671C4" w:rsidP="00C671C4">
      <w:pPr>
        <w:rPr>
          <w:rFonts w:ascii="Calibri" w:hAnsi="Calibri"/>
          <w:sz w:val="20"/>
          <w:szCs w:val="20"/>
          <w:u w:val="single"/>
        </w:rPr>
      </w:pPr>
      <w:r w:rsidRPr="00FA214B">
        <w:rPr>
          <w:rFonts w:ascii="Calibri" w:hAnsi="Calibri"/>
          <w:sz w:val="20"/>
          <w:szCs w:val="20"/>
          <w:u w:val="single"/>
        </w:rPr>
        <w:t>Other</w:t>
      </w:r>
    </w:p>
    <w:p w14:paraId="051D1B0A" w14:textId="77777777" w:rsidR="00C671C4" w:rsidRPr="00FA214B" w:rsidRDefault="00C671C4" w:rsidP="00C671C4">
      <w:pPr>
        <w:pStyle w:val="ListParagraph"/>
        <w:numPr>
          <w:ilvl w:val="0"/>
          <w:numId w:val="5"/>
        </w:numPr>
        <w:rPr>
          <w:rFonts w:ascii="Calibri" w:hAnsi="Calibri"/>
          <w:sz w:val="20"/>
          <w:szCs w:val="20"/>
        </w:rPr>
      </w:pPr>
      <w:r w:rsidRPr="00FA214B">
        <w:rPr>
          <w:rFonts w:ascii="Calibri" w:hAnsi="Calibri"/>
          <w:sz w:val="20"/>
          <w:szCs w:val="20"/>
        </w:rPr>
        <w:t>High inspired O2 – absorption atelectasis</w:t>
      </w:r>
    </w:p>
    <w:p w14:paraId="48A2EF14" w14:textId="77777777" w:rsidR="00C671C4" w:rsidRPr="00FA214B" w:rsidRDefault="00C671C4" w:rsidP="00C671C4">
      <w:pPr>
        <w:pStyle w:val="ListParagraph"/>
        <w:numPr>
          <w:ilvl w:val="0"/>
          <w:numId w:val="5"/>
        </w:numPr>
        <w:rPr>
          <w:rFonts w:ascii="Calibri" w:hAnsi="Calibri"/>
          <w:sz w:val="20"/>
          <w:szCs w:val="20"/>
        </w:rPr>
      </w:pPr>
      <w:r w:rsidRPr="00FA214B">
        <w:rPr>
          <w:rFonts w:ascii="Calibri" w:hAnsi="Calibri"/>
          <w:sz w:val="20"/>
          <w:szCs w:val="20"/>
        </w:rPr>
        <w:t>Excessive IV fluid administration – pulmonary oedema</w:t>
      </w:r>
    </w:p>
    <w:p w14:paraId="2DBA9EB2" w14:textId="77777777" w:rsidR="00C671C4" w:rsidRPr="00FA214B" w:rsidRDefault="00C671C4" w:rsidP="00C671C4">
      <w:pPr>
        <w:rPr>
          <w:rFonts w:ascii="Calibri" w:hAnsi="Calibri"/>
          <w:b/>
          <w:sz w:val="20"/>
          <w:szCs w:val="20"/>
          <w:u w:val="single"/>
        </w:rPr>
      </w:pPr>
    </w:p>
    <w:p w14:paraId="19FCDE09" w14:textId="77777777" w:rsidR="00C453A5" w:rsidRPr="00FA214B" w:rsidRDefault="00C453A5" w:rsidP="00C671C4">
      <w:pPr>
        <w:rPr>
          <w:rFonts w:ascii="Calibri" w:hAnsi="Calibri"/>
          <w:sz w:val="20"/>
          <w:szCs w:val="20"/>
          <w:u w:val="single"/>
        </w:rPr>
      </w:pPr>
    </w:p>
    <w:p w14:paraId="0A4CC267" w14:textId="77777777" w:rsidR="00FA214B" w:rsidRDefault="00FA214B">
      <w:pPr>
        <w:rPr>
          <w:rFonts w:ascii="Calibri" w:hAnsi="Calibri"/>
          <w:sz w:val="20"/>
          <w:szCs w:val="20"/>
          <w:u w:val="single"/>
        </w:rPr>
      </w:pPr>
      <w:r>
        <w:rPr>
          <w:rFonts w:ascii="Calibri" w:hAnsi="Calibri"/>
          <w:sz w:val="20"/>
          <w:szCs w:val="20"/>
          <w:u w:val="single"/>
        </w:rPr>
        <w:br w:type="page"/>
      </w:r>
    </w:p>
    <w:p w14:paraId="6B66D0A1" w14:textId="44CD1288" w:rsidR="00C671C4" w:rsidRPr="00FA214B" w:rsidRDefault="00AE570A" w:rsidP="00C671C4">
      <w:pPr>
        <w:rPr>
          <w:rFonts w:ascii="Calibri" w:hAnsi="Calibri"/>
          <w:sz w:val="20"/>
          <w:szCs w:val="20"/>
          <w:u w:val="single"/>
        </w:rPr>
      </w:pPr>
      <w:r w:rsidRPr="00FA214B">
        <w:rPr>
          <w:rFonts w:ascii="Calibri" w:hAnsi="Calibri"/>
          <w:sz w:val="20"/>
          <w:szCs w:val="20"/>
          <w:u w:val="single"/>
        </w:rPr>
        <w:lastRenderedPageBreak/>
        <w:t>Management</w:t>
      </w:r>
    </w:p>
    <w:p w14:paraId="625E92A5"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100% O2</w:t>
      </w:r>
    </w:p>
    <w:p w14:paraId="612C9BFB"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Assess other vital signs</w:t>
      </w:r>
    </w:p>
    <w:p w14:paraId="0768D670"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Call for help</w:t>
      </w:r>
    </w:p>
    <w:p w14:paraId="5BF72987"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Check Airway</w:t>
      </w:r>
    </w:p>
    <w:p w14:paraId="34010BA4" w14:textId="77777777" w:rsidR="00AE570A" w:rsidRPr="00FA214B" w:rsidRDefault="00AE570A" w:rsidP="00AE570A">
      <w:pPr>
        <w:pStyle w:val="ListParagraph"/>
        <w:numPr>
          <w:ilvl w:val="1"/>
          <w:numId w:val="6"/>
        </w:numPr>
        <w:rPr>
          <w:rFonts w:ascii="Calibri" w:hAnsi="Calibri"/>
          <w:sz w:val="20"/>
          <w:szCs w:val="20"/>
        </w:rPr>
      </w:pPr>
      <w:r w:rsidRPr="00FA214B">
        <w:rPr>
          <w:rFonts w:ascii="Calibri" w:hAnsi="Calibri"/>
          <w:sz w:val="20"/>
          <w:szCs w:val="20"/>
        </w:rPr>
        <w:t xml:space="preserve">Tube position </w:t>
      </w:r>
    </w:p>
    <w:p w14:paraId="27286620" w14:textId="77777777" w:rsidR="00AE570A" w:rsidRPr="00FA214B" w:rsidRDefault="00AE570A" w:rsidP="00AE570A">
      <w:pPr>
        <w:pStyle w:val="ListParagraph"/>
        <w:numPr>
          <w:ilvl w:val="1"/>
          <w:numId w:val="6"/>
        </w:numPr>
        <w:rPr>
          <w:rFonts w:ascii="Calibri" w:hAnsi="Calibri"/>
          <w:sz w:val="20"/>
          <w:szCs w:val="20"/>
        </w:rPr>
      </w:pPr>
      <w:r w:rsidRPr="00FA214B">
        <w:rPr>
          <w:rFonts w:ascii="Calibri" w:hAnsi="Calibri"/>
          <w:sz w:val="20"/>
          <w:szCs w:val="20"/>
        </w:rPr>
        <w:t>Tube kinking</w:t>
      </w:r>
    </w:p>
    <w:p w14:paraId="53E2A168" w14:textId="77777777" w:rsidR="00AE570A" w:rsidRPr="00FA214B" w:rsidRDefault="00AE570A" w:rsidP="00AE570A">
      <w:pPr>
        <w:pStyle w:val="ListParagraph"/>
        <w:numPr>
          <w:ilvl w:val="1"/>
          <w:numId w:val="6"/>
        </w:numPr>
        <w:rPr>
          <w:rFonts w:ascii="Calibri" w:hAnsi="Calibri"/>
          <w:sz w:val="20"/>
          <w:szCs w:val="20"/>
        </w:rPr>
      </w:pPr>
      <w:r w:rsidRPr="00FA214B">
        <w:rPr>
          <w:rFonts w:ascii="Calibri" w:hAnsi="Calibri"/>
          <w:sz w:val="20"/>
          <w:szCs w:val="20"/>
        </w:rPr>
        <w:t>Still fogging/CO2 trace</w:t>
      </w:r>
    </w:p>
    <w:p w14:paraId="3856ED12"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Check breathing</w:t>
      </w:r>
    </w:p>
    <w:p w14:paraId="79D1A0A8" w14:textId="77777777" w:rsidR="00AE570A" w:rsidRPr="00FA214B" w:rsidRDefault="00AE570A" w:rsidP="00AE570A">
      <w:pPr>
        <w:pStyle w:val="ListParagraph"/>
        <w:numPr>
          <w:ilvl w:val="1"/>
          <w:numId w:val="6"/>
        </w:numPr>
        <w:rPr>
          <w:rFonts w:ascii="Calibri" w:hAnsi="Calibri"/>
          <w:sz w:val="20"/>
          <w:szCs w:val="20"/>
        </w:rPr>
      </w:pPr>
      <w:r w:rsidRPr="00FA214B">
        <w:rPr>
          <w:rFonts w:ascii="Calibri" w:hAnsi="Calibri"/>
          <w:sz w:val="20"/>
          <w:szCs w:val="20"/>
        </w:rPr>
        <w:t>Listen to chest</w:t>
      </w:r>
    </w:p>
    <w:p w14:paraId="7A0D340E" w14:textId="77777777" w:rsidR="00AE570A" w:rsidRPr="00FA214B" w:rsidRDefault="00AE570A" w:rsidP="00AE570A">
      <w:pPr>
        <w:pStyle w:val="ListParagraph"/>
        <w:numPr>
          <w:ilvl w:val="2"/>
          <w:numId w:val="6"/>
        </w:numPr>
        <w:rPr>
          <w:rFonts w:ascii="Calibri" w:hAnsi="Calibri"/>
          <w:sz w:val="20"/>
          <w:szCs w:val="20"/>
        </w:rPr>
      </w:pPr>
      <w:proofErr w:type="gramStart"/>
      <w:r w:rsidRPr="00FA214B">
        <w:rPr>
          <w:rFonts w:ascii="Calibri" w:hAnsi="Calibri"/>
          <w:sz w:val="20"/>
          <w:szCs w:val="20"/>
        </w:rPr>
        <w:t>?wheeze</w:t>
      </w:r>
      <w:proofErr w:type="gramEnd"/>
      <w:r w:rsidRPr="00FA214B">
        <w:rPr>
          <w:rFonts w:ascii="Calibri" w:hAnsi="Calibri"/>
          <w:sz w:val="20"/>
          <w:szCs w:val="20"/>
        </w:rPr>
        <w:t>, no sounds, unilateral sounds</w:t>
      </w:r>
    </w:p>
    <w:p w14:paraId="6792F3FF" w14:textId="77777777" w:rsidR="00AE570A" w:rsidRPr="00FA214B" w:rsidRDefault="00AE570A" w:rsidP="00AE570A">
      <w:pPr>
        <w:pStyle w:val="ListParagraph"/>
        <w:numPr>
          <w:ilvl w:val="0"/>
          <w:numId w:val="6"/>
        </w:numPr>
        <w:rPr>
          <w:rFonts w:ascii="Calibri" w:hAnsi="Calibri"/>
          <w:sz w:val="20"/>
          <w:szCs w:val="20"/>
        </w:rPr>
      </w:pPr>
      <w:r w:rsidRPr="00FA214B">
        <w:rPr>
          <w:rFonts w:ascii="Calibri" w:hAnsi="Calibri"/>
          <w:sz w:val="20"/>
          <w:szCs w:val="20"/>
        </w:rPr>
        <w:t>Check circulation</w:t>
      </w:r>
    </w:p>
    <w:p w14:paraId="0BA761AB" w14:textId="77777777" w:rsidR="00AE570A" w:rsidRPr="00FA214B" w:rsidRDefault="00AE570A" w:rsidP="00AE570A">
      <w:pPr>
        <w:pStyle w:val="ListParagraph"/>
        <w:numPr>
          <w:ilvl w:val="1"/>
          <w:numId w:val="6"/>
        </w:numPr>
        <w:rPr>
          <w:rFonts w:ascii="Calibri" w:hAnsi="Calibri"/>
          <w:sz w:val="20"/>
          <w:szCs w:val="20"/>
        </w:rPr>
      </w:pPr>
      <w:r w:rsidRPr="00FA214B">
        <w:rPr>
          <w:rFonts w:ascii="Calibri" w:hAnsi="Calibri"/>
          <w:sz w:val="20"/>
          <w:szCs w:val="20"/>
        </w:rPr>
        <w:t xml:space="preserve">Other vitals </w:t>
      </w:r>
      <w:proofErr w:type="spellStart"/>
      <w:r w:rsidRPr="00FA214B">
        <w:rPr>
          <w:rFonts w:ascii="Calibri" w:hAnsi="Calibri"/>
          <w:sz w:val="20"/>
          <w:szCs w:val="20"/>
        </w:rPr>
        <w:t>ie</w:t>
      </w:r>
      <w:proofErr w:type="spellEnd"/>
      <w:r w:rsidRPr="00FA214B">
        <w:rPr>
          <w:rFonts w:ascii="Calibri" w:hAnsi="Calibri"/>
          <w:sz w:val="20"/>
          <w:szCs w:val="20"/>
        </w:rPr>
        <w:t xml:space="preserve"> BP, HR – treat as appropriate</w:t>
      </w:r>
    </w:p>
    <w:p w14:paraId="14DEAC87" w14:textId="77777777" w:rsidR="00C453A5" w:rsidRPr="00FA214B" w:rsidRDefault="00C453A5" w:rsidP="00C453A5">
      <w:pPr>
        <w:rPr>
          <w:rFonts w:ascii="Calibri" w:hAnsi="Calibri"/>
          <w:sz w:val="20"/>
          <w:szCs w:val="20"/>
        </w:rPr>
      </w:pPr>
    </w:p>
    <w:p w14:paraId="3E97A9D7" w14:textId="30BCFACC" w:rsidR="00C453A5" w:rsidRPr="00FA214B" w:rsidRDefault="003507E2" w:rsidP="00C453A5">
      <w:pPr>
        <w:rPr>
          <w:rFonts w:ascii="Calibri" w:hAnsi="Calibri"/>
          <w:sz w:val="20"/>
          <w:szCs w:val="20"/>
          <w:u w:val="single"/>
        </w:rPr>
      </w:pPr>
      <w:proofErr w:type="spellStart"/>
      <w:r w:rsidRPr="00FA214B">
        <w:rPr>
          <w:rFonts w:ascii="Calibri" w:hAnsi="Calibri"/>
          <w:sz w:val="20"/>
          <w:szCs w:val="20"/>
          <w:u w:val="single"/>
        </w:rPr>
        <w:t>Hypercapnoea</w:t>
      </w:r>
      <w:proofErr w:type="spellEnd"/>
      <w:r w:rsidRPr="00FA214B">
        <w:rPr>
          <w:rFonts w:ascii="Calibri" w:hAnsi="Calibri"/>
          <w:sz w:val="20"/>
          <w:szCs w:val="20"/>
          <w:u w:val="single"/>
        </w:rPr>
        <w:t>/hyper</w:t>
      </w:r>
      <w:r w:rsidR="00C453A5" w:rsidRPr="00FA214B">
        <w:rPr>
          <w:rFonts w:ascii="Calibri" w:hAnsi="Calibri"/>
          <w:sz w:val="20"/>
          <w:szCs w:val="20"/>
          <w:u w:val="single"/>
        </w:rPr>
        <w:t>carbia</w:t>
      </w:r>
    </w:p>
    <w:p w14:paraId="5CEE212D" w14:textId="4F470FE2" w:rsidR="003507E2" w:rsidRPr="00FA214B" w:rsidRDefault="003507E2" w:rsidP="00C453A5">
      <w:pPr>
        <w:rPr>
          <w:rFonts w:ascii="Calibri" w:hAnsi="Calibri"/>
          <w:sz w:val="20"/>
          <w:szCs w:val="20"/>
          <w:u w:val="single"/>
        </w:rPr>
      </w:pPr>
      <w:r w:rsidRPr="00FA214B">
        <w:rPr>
          <w:rFonts w:ascii="Calibri" w:hAnsi="Calibri" w:cs="Helvetica"/>
          <w:noProof/>
          <w:sz w:val="20"/>
          <w:szCs w:val="20"/>
        </w:rPr>
        <w:drawing>
          <wp:inline distT="0" distB="0" distL="0" distR="0" wp14:anchorId="3E4DC1A7" wp14:editId="2D8A167E">
            <wp:extent cx="4432741" cy="3114887"/>
            <wp:effectExtent l="0" t="0" r="1270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33052" cy="3115106"/>
                    </a:xfrm>
                    <a:prstGeom prst="rect">
                      <a:avLst/>
                    </a:prstGeom>
                    <a:noFill/>
                    <a:ln>
                      <a:noFill/>
                    </a:ln>
                  </pic:spPr>
                </pic:pic>
              </a:graphicData>
            </a:graphic>
          </wp:inline>
        </w:drawing>
      </w:r>
    </w:p>
    <w:p w14:paraId="258DB964" w14:textId="4C333F95" w:rsidR="003507E2" w:rsidRPr="00FA214B" w:rsidRDefault="003507E2" w:rsidP="003507E2">
      <w:pPr>
        <w:pStyle w:val="ListParagraph"/>
        <w:numPr>
          <w:ilvl w:val="0"/>
          <w:numId w:val="7"/>
        </w:numPr>
        <w:rPr>
          <w:rFonts w:ascii="Calibri" w:hAnsi="Calibri"/>
          <w:sz w:val="20"/>
          <w:szCs w:val="20"/>
        </w:rPr>
      </w:pPr>
      <w:r w:rsidRPr="00FA214B">
        <w:rPr>
          <w:rFonts w:ascii="Calibri" w:hAnsi="Calibri"/>
          <w:sz w:val="20"/>
          <w:szCs w:val="20"/>
        </w:rPr>
        <w:t>Hypoventilation</w:t>
      </w:r>
    </w:p>
    <w:p w14:paraId="651B0CFF" w14:textId="3D5E1D2F" w:rsidR="003507E2" w:rsidRPr="00FA214B" w:rsidRDefault="003507E2" w:rsidP="003507E2">
      <w:pPr>
        <w:pStyle w:val="ListParagraph"/>
        <w:numPr>
          <w:ilvl w:val="0"/>
          <w:numId w:val="7"/>
        </w:numPr>
        <w:rPr>
          <w:rFonts w:ascii="Calibri" w:hAnsi="Calibri"/>
          <w:sz w:val="20"/>
          <w:szCs w:val="20"/>
        </w:rPr>
      </w:pPr>
      <w:r w:rsidRPr="00FA214B">
        <w:rPr>
          <w:rFonts w:ascii="Calibri" w:hAnsi="Calibri"/>
          <w:sz w:val="20"/>
          <w:szCs w:val="20"/>
        </w:rPr>
        <w:t>Rebreathing – no CO2 absorber</w:t>
      </w:r>
    </w:p>
    <w:p w14:paraId="29264CD4" w14:textId="5368F829" w:rsidR="003507E2" w:rsidRPr="00FA214B" w:rsidRDefault="003507E2" w:rsidP="003507E2">
      <w:pPr>
        <w:pStyle w:val="ListParagraph"/>
        <w:numPr>
          <w:ilvl w:val="0"/>
          <w:numId w:val="7"/>
        </w:numPr>
        <w:rPr>
          <w:rFonts w:ascii="Calibri" w:hAnsi="Calibri"/>
          <w:sz w:val="20"/>
          <w:szCs w:val="20"/>
        </w:rPr>
      </w:pPr>
      <w:r w:rsidRPr="00FA214B">
        <w:rPr>
          <w:rFonts w:ascii="Calibri" w:hAnsi="Calibri"/>
          <w:sz w:val="20"/>
          <w:szCs w:val="20"/>
        </w:rPr>
        <w:t xml:space="preserve">Increased alveolar </w:t>
      </w:r>
      <w:proofErr w:type="spellStart"/>
      <w:r w:rsidRPr="00FA214B">
        <w:rPr>
          <w:rFonts w:ascii="Calibri" w:hAnsi="Calibri"/>
          <w:sz w:val="20"/>
          <w:szCs w:val="20"/>
        </w:rPr>
        <w:t>deadspace</w:t>
      </w:r>
      <w:proofErr w:type="spellEnd"/>
      <w:r w:rsidRPr="00FA214B">
        <w:rPr>
          <w:rFonts w:ascii="Calibri" w:hAnsi="Calibri"/>
          <w:sz w:val="20"/>
          <w:szCs w:val="20"/>
        </w:rPr>
        <w:t xml:space="preserve"> – V/Q mismatch</w:t>
      </w:r>
    </w:p>
    <w:p w14:paraId="5B1518E5" w14:textId="7D05171B" w:rsidR="003507E2" w:rsidRPr="00FA214B" w:rsidRDefault="003507E2" w:rsidP="003507E2">
      <w:pPr>
        <w:pStyle w:val="ListParagraph"/>
        <w:numPr>
          <w:ilvl w:val="0"/>
          <w:numId w:val="7"/>
        </w:numPr>
        <w:rPr>
          <w:rFonts w:ascii="Calibri" w:hAnsi="Calibri"/>
          <w:sz w:val="20"/>
          <w:szCs w:val="20"/>
        </w:rPr>
      </w:pPr>
      <w:r w:rsidRPr="00FA214B">
        <w:rPr>
          <w:rFonts w:ascii="Calibri" w:hAnsi="Calibri"/>
          <w:sz w:val="20"/>
          <w:szCs w:val="20"/>
        </w:rPr>
        <w:t>PE</w:t>
      </w:r>
    </w:p>
    <w:p w14:paraId="47545B52" w14:textId="6A1DE1DA" w:rsidR="003507E2" w:rsidRPr="00FA214B" w:rsidRDefault="003507E2" w:rsidP="003507E2">
      <w:pPr>
        <w:pStyle w:val="ListParagraph"/>
        <w:numPr>
          <w:ilvl w:val="0"/>
          <w:numId w:val="7"/>
        </w:numPr>
        <w:rPr>
          <w:rFonts w:ascii="Calibri" w:hAnsi="Calibri"/>
          <w:sz w:val="20"/>
          <w:szCs w:val="20"/>
        </w:rPr>
      </w:pPr>
      <w:r w:rsidRPr="00FA214B">
        <w:rPr>
          <w:rFonts w:ascii="Calibri" w:hAnsi="Calibri"/>
          <w:sz w:val="20"/>
          <w:szCs w:val="20"/>
        </w:rPr>
        <w:t>Increased CO2 production – hypermetabolic state</w:t>
      </w:r>
      <w:r w:rsidR="00C5124E" w:rsidRPr="00FA214B">
        <w:rPr>
          <w:rFonts w:ascii="Calibri" w:hAnsi="Calibri"/>
          <w:sz w:val="20"/>
          <w:szCs w:val="20"/>
        </w:rPr>
        <w:t>, hyperthermia, shivering</w:t>
      </w:r>
    </w:p>
    <w:p w14:paraId="6DAB1328" w14:textId="77777777" w:rsidR="00AF0ECF" w:rsidRPr="00FA214B" w:rsidRDefault="00AF0ECF" w:rsidP="00AF0ECF">
      <w:pPr>
        <w:rPr>
          <w:rFonts w:ascii="Calibri" w:hAnsi="Calibri"/>
          <w:sz w:val="20"/>
          <w:szCs w:val="20"/>
          <w:u w:val="single"/>
        </w:rPr>
      </w:pPr>
    </w:p>
    <w:p w14:paraId="3B98050E" w14:textId="1085877A" w:rsidR="00AF0ECF" w:rsidRPr="00FA214B" w:rsidRDefault="00AF0ECF" w:rsidP="00AF0ECF">
      <w:pPr>
        <w:rPr>
          <w:rFonts w:ascii="Calibri" w:hAnsi="Calibri"/>
          <w:sz w:val="20"/>
          <w:szCs w:val="20"/>
          <w:u w:val="single"/>
        </w:rPr>
      </w:pPr>
      <w:proofErr w:type="spellStart"/>
      <w:r w:rsidRPr="00FA214B">
        <w:rPr>
          <w:rFonts w:ascii="Calibri" w:hAnsi="Calibri"/>
          <w:sz w:val="20"/>
          <w:szCs w:val="20"/>
          <w:u w:val="single"/>
        </w:rPr>
        <w:t>Hypocapnoea</w:t>
      </w:r>
      <w:proofErr w:type="spellEnd"/>
      <w:r w:rsidRPr="00FA214B">
        <w:rPr>
          <w:rFonts w:ascii="Calibri" w:hAnsi="Calibri"/>
          <w:sz w:val="20"/>
          <w:szCs w:val="20"/>
          <w:u w:val="single"/>
        </w:rPr>
        <w:t>/</w:t>
      </w:r>
      <w:proofErr w:type="spellStart"/>
      <w:r w:rsidRPr="00FA214B">
        <w:rPr>
          <w:rFonts w:ascii="Calibri" w:hAnsi="Calibri"/>
          <w:sz w:val="20"/>
          <w:szCs w:val="20"/>
          <w:u w:val="single"/>
        </w:rPr>
        <w:t>hypocarbia</w:t>
      </w:r>
      <w:proofErr w:type="spellEnd"/>
    </w:p>
    <w:p w14:paraId="570ADC71" w14:textId="4B999F17" w:rsidR="00AF0ECF" w:rsidRPr="00FA214B" w:rsidRDefault="00AF0ECF" w:rsidP="00AF0ECF">
      <w:pPr>
        <w:pStyle w:val="ListParagraph"/>
        <w:numPr>
          <w:ilvl w:val="0"/>
          <w:numId w:val="8"/>
        </w:numPr>
        <w:rPr>
          <w:rFonts w:ascii="Calibri" w:hAnsi="Calibri"/>
          <w:sz w:val="20"/>
          <w:szCs w:val="20"/>
          <w:u w:val="single"/>
        </w:rPr>
      </w:pPr>
      <w:r w:rsidRPr="00FA214B">
        <w:rPr>
          <w:rFonts w:ascii="Calibri" w:hAnsi="Calibri"/>
          <w:sz w:val="20"/>
          <w:szCs w:val="20"/>
        </w:rPr>
        <w:t>Hyperventilation</w:t>
      </w:r>
    </w:p>
    <w:p w14:paraId="5AC9A8BC" w14:textId="176E5585" w:rsidR="00AF0ECF" w:rsidRPr="00FA214B" w:rsidRDefault="00AF0ECF" w:rsidP="00AF0ECF">
      <w:pPr>
        <w:pStyle w:val="ListParagraph"/>
        <w:numPr>
          <w:ilvl w:val="0"/>
          <w:numId w:val="8"/>
        </w:numPr>
        <w:rPr>
          <w:rFonts w:ascii="Calibri" w:hAnsi="Calibri"/>
          <w:sz w:val="20"/>
          <w:szCs w:val="20"/>
          <w:u w:val="single"/>
        </w:rPr>
      </w:pPr>
      <w:r w:rsidRPr="00FA214B">
        <w:rPr>
          <w:rFonts w:ascii="Calibri" w:hAnsi="Calibri"/>
          <w:sz w:val="20"/>
          <w:szCs w:val="20"/>
        </w:rPr>
        <w:t>Decreased CO2 production – decreased BP/ decreased CO</w:t>
      </w:r>
      <w:r w:rsidR="00C5124E" w:rsidRPr="00FA214B">
        <w:rPr>
          <w:rFonts w:ascii="Calibri" w:hAnsi="Calibri"/>
          <w:sz w:val="20"/>
          <w:szCs w:val="20"/>
        </w:rPr>
        <w:t>, hypothermia</w:t>
      </w:r>
    </w:p>
    <w:p w14:paraId="282E10E7" w14:textId="77777777" w:rsidR="00D776E6" w:rsidRPr="00FA214B" w:rsidRDefault="00D776E6" w:rsidP="00D776E6">
      <w:pPr>
        <w:rPr>
          <w:rFonts w:ascii="Calibri" w:hAnsi="Calibri"/>
          <w:sz w:val="20"/>
          <w:szCs w:val="20"/>
          <w:u w:val="single"/>
        </w:rPr>
      </w:pPr>
    </w:p>
    <w:p w14:paraId="2BE52DCE" w14:textId="77777777" w:rsidR="00D776E6" w:rsidRPr="00FA214B" w:rsidRDefault="00D776E6" w:rsidP="00D776E6">
      <w:pPr>
        <w:rPr>
          <w:rFonts w:ascii="Calibri" w:hAnsi="Calibri"/>
          <w:sz w:val="20"/>
          <w:szCs w:val="20"/>
          <w:u w:val="single"/>
        </w:rPr>
      </w:pPr>
    </w:p>
    <w:p w14:paraId="121AFD26" w14:textId="77777777" w:rsidR="00D776E6" w:rsidRPr="00FA214B" w:rsidRDefault="00D776E6" w:rsidP="00D776E6">
      <w:pPr>
        <w:rPr>
          <w:rFonts w:ascii="Calibri" w:hAnsi="Calibri"/>
          <w:sz w:val="20"/>
          <w:szCs w:val="20"/>
          <w:u w:val="single"/>
        </w:rPr>
      </w:pPr>
    </w:p>
    <w:p w14:paraId="306E4EF5" w14:textId="77777777" w:rsidR="00D776E6" w:rsidRPr="00FA214B" w:rsidRDefault="00D776E6" w:rsidP="00D776E6">
      <w:pPr>
        <w:rPr>
          <w:rFonts w:ascii="Calibri" w:hAnsi="Calibri"/>
          <w:sz w:val="20"/>
          <w:szCs w:val="20"/>
          <w:u w:val="single"/>
        </w:rPr>
      </w:pPr>
    </w:p>
    <w:p w14:paraId="12D7D0AB" w14:textId="77777777" w:rsidR="00D776E6" w:rsidRPr="00FA214B" w:rsidRDefault="00D776E6" w:rsidP="00D776E6">
      <w:pPr>
        <w:rPr>
          <w:rFonts w:ascii="Calibri" w:hAnsi="Calibri"/>
          <w:sz w:val="20"/>
          <w:szCs w:val="20"/>
          <w:u w:val="single"/>
        </w:rPr>
      </w:pPr>
    </w:p>
    <w:p w14:paraId="7C6CE46B" w14:textId="77777777" w:rsidR="00D776E6" w:rsidRPr="00FA214B" w:rsidRDefault="00D776E6" w:rsidP="00D776E6">
      <w:pPr>
        <w:rPr>
          <w:rFonts w:ascii="Calibri" w:hAnsi="Calibri"/>
          <w:sz w:val="20"/>
          <w:szCs w:val="20"/>
          <w:u w:val="single"/>
        </w:rPr>
      </w:pPr>
    </w:p>
    <w:p w14:paraId="2048367F" w14:textId="77777777" w:rsidR="00FA214B" w:rsidRDefault="00FA214B">
      <w:pPr>
        <w:rPr>
          <w:rFonts w:ascii="Calibri" w:hAnsi="Calibri"/>
          <w:sz w:val="20"/>
          <w:szCs w:val="20"/>
          <w:u w:val="single"/>
        </w:rPr>
      </w:pPr>
      <w:r>
        <w:rPr>
          <w:rFonts w:ascii="Calibri" w:hAnsi="Calibri"/>
          <w:sz w:val="20"/>
          <w:szCs w:val="20"/>
          <w:u w:val="single"/>
        </w:rPr>
        <w:br w:type="page"/>
      </w:r>
    </w:p>
    <w:p w14:paraId="5F3D38D8" w14:textId="3DCA9879" w:rsidR="00D776E6" w:rsidRPr="00FA214B" w:rsidRDefault="00D776E6" w:rsidP="00D776E6">
      <w:pPr>
        <w:rPr>
          <w:rFonts w:ascii="Calibri" w:hAnsi="Calibri"/>
          <w:sz w:val="20"/>
          <w:szCs w:val="20"/>
          <w:u w:val="single"/>
        </w:rPr>
      </w:pPr>
      <w:r w:rsidRPr="00FA214B">
        <w:rPr>
          <w:rFonts w:ascii="Calibri" w:hAnsi="Calibri"/>
          <w:sz w:val="20"/>
          <w:szCs w:val="20"/>
          <w:u w:val="single"/>
        </w:rPr>
        <w:t>Tachycardia</w:t>
      </w:r>
    </w:p>
    <w:p w14:paraId="283CD3DB" w14:textId="77777777" w:rsidR="00D776E6" w:rsidRPr="00FA214B" w:rsidRDefault="00D776E6" w:rsidP="00D776E6">
      <w:pPr>
        <w:rPr>
          <w:rFonts w:ascii="Calibri" w:hAnsi="Calibri"/>
          <w:sz w:val="20"/>
          <w:szCs w:val="20"/>
        </w:rPr>
      </w:pPr>
    </w:p>
    <w:p w14:paraId="2CE61884" w14:textId="5A33B6BC" w:rsidR="00D776E6" w:rsidRPr="00FA214B" w:rsidRDefault="00D776E6" w:rsidP="00D776E6">
      <w:pPr>
        <w:rPr>
          <w:rFonts w:ascii="Calibri" w:hAnsi="Calibri"/>
          <w:sz w:val="20"/>
          <w:szCs w:val="20"/>
        </w:rPr>
      </w:pPr>
      <w:r w:rsidRPr="00FA214B">
        <w:rPr>
          <w:rFonts w:ascii="Calibri" w:hAnsi="Calibri"/>
          <w:noProof/>
          <w:sz w:val="20"/>
          <w:szCs w:val="20"/>
        </w:rPr>
        <w:drawing>
          <wp:inline distT="0" distB="0" distL="0" distR="0" wp14:anchorId="3F75E684" wp14:editId="16934C5C">
            <wp:extent cx="5270500" cy="4160261"/>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4160261"/>
                    </a:xfrm>
                    <a:prstGeom prst="rect">
                      <a:avLst/>
                    </a:prstGeom>
                    <a:noFill/>
                    <a:ln>
                      <a:noFill/>
                    </a:ln>
                  </pic:spPr>
                </pic:pic>
              </a:graphicData>
            </a:graphic>
          </wp:inline>
        </w:drawing>
      </w:r>
    </w:p>
    <w:p w14:paraId="539F3881" w14:textId="77777777" w:rsidR="00827487" w:rsidRPr="00FA214B" w:rsidRDefault="00827487" w:rsidP="00D776E6">
      <w:pPr>
        <w:rPr>
          <w:rFonts w:ascii="Calibri" w:hAnsi="Calibri"/>
          <w:sz w:val="20"/>
          <w:szCs w:val="20"/>
        </w:rPr>
      </w:pPr>
    </w:p>
    <w:p w14:paraId="3ABBC799" w14:textId="77777777"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Sinus Tachycardia</w:t>
      </w:r>
    </w:p>
    <w:p w14:paraId="029AE898" w14:textId="50E51C87"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Causes can be multi-factorial. Operative causes are pain, surgical stimulation and light depth of anaesthesia. Pharmacological factors include administration of catecholamines, atropine, or ketamine. Medical factors such as sepsis, </w:t>
      </w:r>
      <w:proofErr w:type="spellStart"/>
      <w:r w:rsidRPr="00FA214B">
        <w:rPr>
          <w:rFonts w:ascii="Calibri" w:hAnsi="Calibri" w:cs="Times New Roman"/>
          <w:color w:val="000000"/>
          <w:sz w:val="20"/>
          <w:szCs w:val="20"/>
        </w:rPr>
        <w:t>hypovolaemia</w:t>
      </w:r>
      <w:proofErr w:type="spellEnd"/>
      <w:r w:rsidRPr="00FA214B">
        <w:rPr>
          <w:rFonts w:ascii="Calibri" w:hAnsi="Calibri" w:cs="Times New Roman"/>
          <w:color w:val="000000"/>
          <w:sz w:val="20"/>
          <w:szCs w:val="20"/>
        </w:rPr>
        <w:t xml:space="preserve">, heart failure, </w:t>
      </w:r>
      <w:proofErr w:type="spellStart"/>
      <w:r w:rsidRPr="00FA214B">
        <w:rPr>
          <w:rFonts w:ascii="Calibri" w:hAnsi="Calibri" w:cs="Times New Roman"/>
          <w:color w:val="000000"/>
          <w:sz w:val="20"/>
          <w:szCs w:val="20"/>
        </w:rPr>
        <w:t>anaemia</w:t>
      </w:r>
      <w:proofErr w:type="spellEnd"/>
      <w:r w:rsidRPr="00FA214B">
        <w:rPr>
          <w:rFonts w:ascii="Calibri" w:hAnsi="Calibri" w:cs="Times New Roman"/>
          <w:color w:val="000000"/>
          <w:sz w:val="20"/>
          <w:szCs w:val="20"/>
        </w:rPr>
        <w:t>, and thyrotoxicosis should also be considered.</w:t>
      </w:r>
    </w:p>
    <w:p w14:paraId="1E477F96" w14:textId="0BD9B9DB" w:rsidR="00827487" w:rsidRPr="00FA214B" w:rsidRDefault="00827487" w:rsidP="00827487">
      <w:pPr>
        <w:rPr>
          <w:rFonts w:ascii="Calibri" w:hAnsi="Calibri" w:cs="Times New Roman"/>
          <w:color w:val="000000"/>
          <w:sz w:val="20"/>
          <w:szCs w:val="20"/>
        </w:rPr>
      </w:pPr>
      <w:r w:rsidRPr="00FA214B">
        <w:rPr>
          <w:rFonts w:ascii="Calibri" w:hAnsi="Calibri" w:cs="Times New Roman"/>
          <w:color w:val="000000"/>
          <w:sz w:val="20"/>
          <w:szCs w:val="20"/>
        </w:rPr>
        <w:t>The management process should consider and correct the precipitating cause.</w:t>
      </w:r>
    </w:p>
    <w:p w14:paraId="00843D71" w14:textId="77777777" w:rsidR="00827487" w:rsidRPr="00FA214B" w:rsidRDefault="00827487" w:rsidP="00827487">
      <w:pPr>
        <w:rPr>
          <w:rFonts w:ascii="Calibri" w:hAnsi="Calibri" w:cs="Times New Roman"/>
          <w:color w:val="000000"/>
          <w:sz w:val="20"/>
          <w:szCs w:val="20"/>
        </w:rPr>
      </w:pPr>
    </w:p>
    <w:p w14:paraId="6C35B5B8" w14:textId="63895159" w:rsidR="00827487" w:rsidRPr="00FA214B" w:rsidRDefault="00827487" w:rsidP="00827487">
      <w:pPr>
        <w:rPr>
          <w:rFonts w:ascii="Calibri" w:hAnsi="Calibri" w:cs="Times New Roman"/>
          <w:color w:val="000000"/>
          <w:sz w:val="20"/>
          <w:szCs w:val="20"/>
          <w:u w:val="single"/>
        </w:rPr>
      </w:pPr>
      <w:r w:rsidRPr="00FA214B">
        <w:rPr>
          <w:rFonts w:ascii="Calibri" w:hAnsi="Calibri" w:cs="Times New Roman"/>
          <w:color w:val="000000"/>
          <w:sz w:val="20"/>
          <w:szCs w:val="20"/>
          <w:u w:val="single"/>
        </w:rPr>
        <w:t>SVT</w:t>
      </w:r>
    </w:p>
    <w:p w14:paraId="763600E5" w14:textId="77777777"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10CD36DF" w14:textId="522078C0"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Unstable</w:t>
      </w:r>
    </w:p>
    <w:p w14:paraId="23B5E4BC" w14:textId="77777777"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Anaesthetised</w:t>
      </w:r>
      <w:proofErr w:type="spellEnd"/>
      <w:r w:rsidRPr="00FA214B">
        <w:rPr>
          <w:rFonts w:ascii="Calibri" w:hAnsi="Calibri" w:cs="Times New Roman"/>
          <w:color w:val="000000"/>
          <w:sz w:val="20"/>
          <w:szCs w:val="20"/>
        </w:rPr>
        <w:t xml:space="preserve"> patient</w:t>
      </w:r>
    </w:p>
    <w:p w14:paraId="1AD60417" w14:textId="77777777" w:rsidR="00827487" w:rsidRPr="00FA214B" w:rsidRDefault="00827487" w:rsidP="0082748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synchronised</w:t>
      </w:r>
      <w:proofErr w:type="spellEnd"/>
      <w:r w:rsidRPr="00FA214B">
        <w:rPr>
          <w:rFonts w:ascii="Calibri" w:hAnsi="Calibri" w:cs="Times New Roman"/>
          <w:color w:val="000000"/>
          <w:sz w:val="20"/>
          <w:szCs w:val="20"/>
        </w:rPr>
        <w:t xml:space="preserve"> DC cardioversion with 200J, increased to two shocks at 360J if refractory. </w:t>
      </w:r>
    </w:p>
    <w:p w14:paraId="66501BC0" w14:textId="77777777" w:rsidR="00827487" w:rsidRPr="00FA214B" w:rsidRDefault="00827487" w:rsidP="008274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Non- </w:t>
      </w:r>
      <w:proofErr w:type="spellStart"/>
      <w:r w:rsidRPr="00FA214B">
        <w:rPr>
          <w:rFonts w:ascii="Calibri" w:hAnsi="Calibri" w:cs="Times New Roman"/>
          <w:color w:val="000000"/>
          <w:sz w:val="20"/>
          <w:szCs w:val="20"/>
        </w:rPr>
        <w:t>anaesthetised</w:t>
      </w:r>
      <w:proofErr w:type="spellEnd"/>
      <w:r w:rsidRPr="00FA214B">
        <w:rPr>
          <w:rFonts w:ascii="Calibri" w:hAnsi="Calibri" w:cs="Times New Roman"/>
          <w:color w:val="000000"/>
          <w:sz w:val="20"/>
          <w:szCs w:val="20"/>
        </w:rPr>
        <w:t xml:space="preserve"> patient, </w:t>
      </w:r>
    </w:p>
    <w:p w14:paraId="5C5906A3" w14:textId="2A4589F1" w:rsidR="00827487" w:rsidRPr="00FA214B" w:rsidRDefault="00827487" w:rsidP="0082748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sedation with a benzodiazepine and </w:t>
      </w:r>
      <w:proofErr w:type="spellStart"/>
      <w:r w:rsidRPr="00FA214B">
        <w:rPr>
          <w:rFonts w:ascii="Calibri" w:hAnsi="Calibri" w:cs="Times New Roman"/>
          <w:color w:val="000000"/>
          <w:sz w:val="20"/>
          <w:szCs w:val="20"/>
        </w:rPr>
        <w:t>synchronised</w:t>
      </w:r>
      <w:proofErr w:type="spellEnd"/>
      <w:r w:rsidRPr="00FA214B">
        <w:rPr>
          <w:rFonts w:ascii="Calibri" w:hAnsi="Calibri" w:cs="Times New Roman"/>
          <w:color w:val="000000"/>
          <w:sz w:val="20"/>
          <w:szCs w:val="20"/>
        </w:rPr>
        <w:t xml:space="preserve"> DC cardioversion is needed.</w:t>
      </w:r>
    </w:p>
    <w:p w14:paraId="179834F8" w14:textId="77777777" w:rsidR="00827487" w:rsidRPr="00FA214B" w:rsidRDefault="00827487" w:rsidP="00827487">
      <w:pPr>
        <w:rPr>
          <w:rFonts w:ascii="Calibri" w:hAnsi="Calibri" w:cs="Times New Roman"/>
          <w:color w:val="000000"/>
          <w:sz w:val="20"/>
          <w:szCs w:val="20"/>
        </w:rPr>
      </w:pPr>
    </w:p>
    <w:p w14:paraId="4534C8D6" w14:textId="2DC571E7" w:rsidR="00827487" w:rsidRPr="00FA214B" w:rsidRDefault="00827487" w:rsidP="00827487">
      <w:pPr>
        <w:rPr>
          <w:rFonts w:ascii="Calibri" w:hAnsi="Calibri" w:cs="Times New Roman"/>
          <w:color w:val="000000"/>
          <w:sz w:val="20"/>
          <w:szCs w:val="20"/>
        </w:rPr>
      </w:pPr>
      <w:r w:rsidRPr="00FA214B">
        <w:rPr>
          <w:rFonts w:ascii="Calibri" w:hAnsi="Calibri" w:cs="Times New Roman"/>
          <w:color w:val="000000"/>
          <w:sz w:val="20"/>
          <w:szCs w:val="20"/>
        </w:rPr>
        <w:t>Stable</w:t>
      </w:r>
    </w:p>
    <w:p w14:paraId="0AAF7720" w14:textId="3F55BB18" w:rsidR="00827487" w:rsidRPr="00FA214B" w:rsidRDefault="00827487" w:rsidP="00827487">
      <w:pPr>
        <w:rPr>
          <w:rFonts w:ascii="Calibri" w:hAnsi="Calibri" w:cs="Times New Roman"/>
          <w:color w:val="000000"/>
          <w:sz w:val="20"/>
          <w:szCs w:val="20"/>
        </w:rPr>
      </w:pPr>
      <w:r w:rsidRPr="00FA214B">
        <w:rPr>
          <w:rFonts w:ascii="Calibri" w:hAnsi="Calibri" w:cs="Times New Roman"/>
          <w:color w:val="000000"/>
          <w:sz w:val="20"/>
          <w:szCs w:val="20"/>
        </w:rPr>
        <w:t xml:space="preserve">Vagal </w:t>
      </w:r>
      <w:proofErr w:type="spellStart"/>
      <w:r w:rsidRPr="00FA214B">
        <w:rPr>
          <w:rFonts w:ascii="Calibri" w:hAnsi="Calibri" w:cs="Times New Roman"/>
          <w:color w:val="000000"/>
          <w:sz w:val="20"/>
          <w:szCs w:val="20"/>
        </w:rPr>
        <w:t>manuvres</w:t>
      </w:r>
      <w:proofErr w:type="spellEnd"/>
    </w:p>
    <w:p w14:paraId="0879AFB0" w14:textId="1D0C638A" w:rsidR="00827487" w:rsidRPr="00FA214B" w:rsidRDefault="00827487" w:rsidP="00827487">
      <w:pPr>
        <w:pStyle w:val="ListParagraph"/>
        <w:numPr>
          <w:ilvl w:val="0"/>
          <w:numId w:val="9"/>
        </w:numPr>
        <w:rPr>
          <w:rFonts w:ascii="Calibri" w:hAnsi="Calibri" w:cs="Times New Roman"/>
          <w:color w:val="000000"/>
          <w:sz w:val="20"/>
          <w:szCs w:val="20"/>
        </w:rPr>
      </w:pPr>
      <w:r w:rsidRPr="00FA214B">
        <w:rPr>
          <w:rFonts w:ascii="Calibri" w:hAnsi="Calibri" w:cs="Times New Roman"/>
          <w:color w:val="000000"/>
          <w:sz w:val="20"/>
          <w:szCs w:val="20"/>
        </w:rPr>
        <w:t>carotid massage</w:t>
      </w:r>
    </w:p>
    <w:p w14:paraId="7C567D28" w14:textId="3F07817A" w:rsidR="00827487" w:rsidRPr="00FA214B" w:rsidRDefault="00827487" w:rsidP="00827487">
      <w:pPr>
        <w:pStyle w:val="ListParagraph"/>
        <w:numPr>
          <w:ilvl w:val="0"/>
          <w:numId w:val="9"/>
        </w:numPr>
        <w:rPr>
          <w:rFonts w:ascii="Calibri" w:hAnsi="Calibri" w:cs="Times New Roman"/>
          <w:color w:val="000000"/>
          <w:sz w:val="20"/>
          <w:szCs w:val="20"/>
        </w:rPr>
      </w:pPr>
      <w:proofErr w:type="spellStart"/>
      <w:r w:rsidRPr="00FA214B">
        <w:rPr>
          <w:rFonts w:ascii="Calibri" w:hAnsi="Calibri" w:cs="Times New Roman"/>
          <w:color w:val="000000"/>
          <w:sz w:val="20"/>
          <w:szCs w:val="20"/>
        </w:rPr>
        <w:t>valsalva</w:t>
      </w:r>
      <w:proofErr w:type="spellEnd"/>
    </w:p>
    <w:p w14:paraId="7F537048" w14:textId="0F4A46F6" w:rsidR="00827487" w:rsidRPr="00FA214B" w:rsidRDefault="00827487" w:rsidP="00827487">
      <w:pPr>
        <w:rPr>
          <w:rFonts w:ascii="Calibri" w:hAnsi="Calibri" w:cs="Times New Roman"/>
          <w:color w:val="000000"/>
          <w:sz w:val="20"/>
          <w:szCs w:val="20"/>
        </w:rPr>
      </w:pPr>
      <w:r w:rsidRPr="00FA214B">
        <w:rPr>
          <w:rFonts w:ascii="Calibri" w:hAnsi="Calibri" w:cs="Times New Roman"/>
          <w:color w:val="000000"/>
          <w:sz w:val="20"/>
          <w:szCs w:val="20"/>
        </w:rPr>
        <w:t>Pharmacological</w:t>
      </w:r>
    </w:p>
    <w:p w14:paraId="06448FB8" w14:textId="1BAEEA97" w:rsidR="00827487" w:rsidRPr="00FA214B" w:rsidRDefault="00827487" w:rsidP="00827487">
      <w:pPr>
        <w:pStyle w:val="ListParagraph"/>
        <w:numPr>
          <w:ilvl w:val="0"/>
          <w:numId w:val="10"/>
        </w:numPr>
        <w:rPr>
          <w:rFonts w:ascii="Calibri" w:hAnsi="Calibri" w:cs="Times New Roman"/>
          <w:color w:val="000000"/>
          <w:sz w:val="20"/>
          <w:szCs w:val="20"/>
        </w:rPr>
      </w:pPr>
      <w:r w:rsidRPr="00FA214B">
        <w:rPr>
          <w:rFonts w:ascii="Calibri" w:hAnsi="Calibri" w:cs="Times New Roman"/>
          <w:color w:val="000000"/>
          <w:sz w:val="20"/>
          <w:szCs w:val="20"/>
        </w:rPr>
        <w:t>Adenosine</w:t>
      </w:r>
    </w:p>
    <w:p w14:paraId="206A6206" w14:textId="10629D8F" w:rsidR="00827487" w:rsidRPr="00FA214B" w:rsidRDefault="00827487" w:rsidP="00827487">
      <w:pPr>
        <w:pStyle w:val="ListParagraph"/>
        <w:numPr>
          <w:ilvl w:val="1"/>
          <w:numId w:val="10"/>
        </w:numPr>
        <w:rPr>
          <w:rFonts w:ascii="Calibri" w:hAnsi="Calibri" w:cs="Times New Roman"/>
          <w:color w:val="000000"/>
          <w:sz w:val="20"/>
          <w:szCs w:val="20"/>
        </w:rPr>
      </w:pPr>
      <w:r w:rsidRPr="00FA214B">
        <w:rPr>
          <w:rFonts w:ascii="Calibri" w:hAnsi="Calibri" w:cs="Times New Roman"/>
          <w:color w:val="000000"/>
          <w:sz w:val="20"/>
          <w:szCs w:val="20"/>
        </w:rPr>
        <w:t>6mg IV bolus</w:t>
      </w:r>
    </w:p>
    <w:p w14:paraId="2C3F3861" w14:textId="57043AA8" w:rsidR="00827487" w:rsidRPr="00FA214B" w:rsidRDefault="00827487" w:rsidP="00827487">
      <w:pPr>
        <w:pStyle w:val="ListParagraph"/>
        <w:numPr>
          <w:ilvl w:val="1"/>
          <w:numId w:val="10"/>
        </w:numPr>
        <w:rPr>
          <w:rFonts w:ascii="Calibri" w:hAnsi="Calibri" w:cs="Times New Roman"/>
          <w:color w:val="000000"/>
          <w:sz w:val="20"/>
          <w:szCs w:val="20"/>
        </w:rPr>
      </w:pPr>
      <w:r w:rsidRPr="00FA214B">
        <w:rPr>
          <w:rFonts w:ascii="Calibri" w:hAnsi="Calibri" w:cs="Times New Roman"/>
          <w:color w:val="000000"/>
          <w:sz w:val="20"/>
          <w:szCs w:val="20"/>
        </w:rPr>
        <w:t>second and third dose 12mg with 1 minute interval</w:t>
      </w:r>
    </w:p>
    <w:p w14:paraId="31D49F3D" w14:textId="77777777" w:rsidR="00827487" w:rsidRPr="00FA214B" w:rsidRDefault="00827487" w:rsidP="0082748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Beta-blockers </w:t>
      </w:r>
    </w:p>
    <w:p w14:paraId="1E48D294" w14:textId="77777777" w:rsidR="00827487" w:rsidRPr="00FA214B" w:rsidRDefault="00827487" w:rsidP="00827487">
      <w:pPr>
        <w:pStyle w:val="ListParagraph"/>
        <w:widowControl w:val="0"/>
        <w:numPr>
          <w:ilvl w:val="1"/>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Esmolol</w:t>
      </w:r>
      <w:proofErr w:type="spellEnd"/>
      <w:r w:rsidRPr="00FA214B">
        <w:rPr>
          <w:rFonts w:ascii="Calibri" w:hAnsi="Calibri" w:cs="Times New Roman"/>
          <w:color w:val="000000"/>
          <w:sz w:val="20"/>
          <w:szCs w:val="20"/>
        </w:rPr>
        <w:t xml:space="preserve"> 50-200ug/Kg/min IV</w:t>
      </w:r>
    </w:p>
    <w:p w14:paraId="0CE11902" w14:textId="5D58CFF1" w:rsidR="00827487" w:rsidRPr="00FA214B" w:rsidRDefault="00827487" w:rsidP="00827487">
      <w:pPr>
        <w:pStyle w:val="ListParagraph"/>
        <w:widowControl w:val="0"/>
        <w:numPr>
          <w:ilvl w:val="1"/>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Metoprolol 3-5mg IV over 10 minutes every 6 hours.</w:t>
      </w:r>
    </w:p>
    <w:p w14:paraId="1318F1BB" w14:textId="77777777" w:rsidR="00827487" w:rsidRPr="00FA214B" w:rsidRDefault="00827487" w:rsidP="0082748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Verapamil 5-10mg IV over 2 minutes, with a second dose of 5mg after 10 minutes if needed.</w:t>
      </w:r>
    </w:p>
    <w:p w14:paraId="55F5E3BF" w14:textId="77777777" w:rsidR="00827487" w:rsidRPr="00FA214B" w:rsidRDefault="00827487" w:rsidP="0082748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Amiodarone 300mg IV over 1hour via a central line should be considered when the above interventions have failed.</w:t>
      </w:r>
    </w:p>
    <w:p w14:paraId="4E7FCD19" w14:textId="552F09B3" w:rsidR="00827487" w:rsidRPr="00FA214B" w:rsidRDefault="00827487" w:rsidP="0082748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Digoxin should be avoided due to its facilitation of AV accessory conduction in Wolff- Parkinson-White syndrome and can worsen tachycardia. AF with an anatomical accessory pathway with rapid conduction can degenerate into ventricular fibrillation.</w:t>
      </w:r>
    </w:p>
    <w:p w14:paraId="5F47EEBD" w14:textId="77777777" w:rsidR="007844B0" w:rsidRPr="00FA214B" w:rsidRDefault="007844B0"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1FDDB81D" w14:textId="77777777" w:rsidR="00FA214B" w:rsidRDefault="00FA214B">
      <w:pPr>
        <w:rPr>
          <w:rFonts w:ascii="Calibri" w:hAnsi="Calibri" w:cs="Times New Roman"/>
          <w:color w:val="000000"/>
          <w:sz w:val="20"/>
          <w:szCs w:val="20"/>
          <w:u w:val="single"/>
        </w:rPr>
      </w:pPr>
      <w:r>
        <w:rPr>
          <w:rFonts w:ascii="Calibri" w:hAnsi="Calibri" w:cs="Times New Roman"/>
          <w:color w:val="000000"/>
          <w:sz w:val="20"/>
          <w:szCs w:val="20"/>
          <w:u w:val="single"/>
        </w:rPr>
        <w:br w:type="page"/>
      </w:r>
    </w:p>
    <w:p w14:paraId="352CFCE0" w14:textId="0D5F6621" w:rsidR="007844B0" w:rsidRPr="00FA214B" w:rsidRDefault="007844B0"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Rapid AF</w:t>
      </w:r>
    </w:p>
    <w:p w14:paraId="158BEC7B" w14:textId="77777777" w:rsidR="00F4112B" w:rsidRPr="00FA214B" w:rsidRDefault="007844B0" w:rsidP="007844B0">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Correct any correctable causes e.g. electrolyte disturbance. </w:t>
      </w:r>
    </w:p>
    <w:p w14:paraId="633DD383" w14:textId="77777777" w:rsidR="00F4112B" w:rsidRPr="00FA214B" w:rsidRDefault="007844B0" w:rsidP="007844B0">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Amiodarone 300mg IV over 1 hour via a central line (or large peripheral line in emergencies but beware risks of extravasation). Follow with 900mg over 23 hours. </w:t>
      </w:r>
    </w:p>
    <w:p w14:paraId="3EBCC085" w14:textId="77777777" w:rsidR="00F4112B" w:rsidRPr="00FA214B" w:rsidRDefault="007844B0" w:rsidP="007844B0">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Beta-blockers (</w:t>
      </w:r>
      <w:proofErr w:type="spellStart"/>
      <w:r w:rsidRPr="00FA214B">
        <w:rPr>
          <w:rFonts w:ascii="Calibri" w:hAnsi="Calibri" w:cs="Times New Roman"/>
          <w:color w:val="000000"/>
          <w:sz w:val="20"/>
          <w:szCs w:val="20"/>
        </w:rPr>
        <w:t>esmolol</w:t>
      </w:r>
      <w:proofErr w:type="spellEnd"/>
      <w:r w:rsidRPr="00FA214B">
        <w:rPr>
          <w:rFonts w:ascii="Calibri" w:hAnsi="Calibri" w:cs="Times New Roman"/>
          <w:color w:val="000000"/>
          <w:sz w:val="20"/>
          <w:szCs w:val="20"/>
        </w:rPr>
        <w:t xml:space="preserve">, </w:t>
      </w:r>
      <w:proofErr w:type="spellStart"/>
      <w:r w:rsidRPr="00FA214B">
        <w:rPr>
          <w:rFonts w:ascii="Calibri" w:hAnsi="Calibri" w:cs="Times New Roman"/>
          <w:color w:val="000000"/>
          <w:sz w:val="20"/>
          <w:szCs w:val="20"/>
        </w:rPr>
        <w:t>sotolol</w:t>
      </w:r>
      <w:proofErr w:type="spellEnd"/>
      <w:r w:rsidRPr="00FA214B">
        <w:rPr>
          <w:rFonts w:ascii="Calibri" w:hAnsi="Calibri" w:cs="Times New Roman"/>
          <w:color w:val="000000"/>
          <w:sz w:val="20"/>
          <w:szCs w:val="20"/>
        </w:rPr>
        <w:t xml:space="preserve">, or metoprolol 5mg IV) slow ventricular rate and are useful before or in theatre whilst waiting for other drugs to take effect. </w:t>
      </w:r>
    </w:p>
    <w:p w14:paraId="4D1479EF" w14:textId="77777777" w:rsidR="00F4112B" w:rsidRPr="00FA214B" w:rsidRDefault="007844B0" w:rsidP="007844B0">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Digoxin 500ug IV over 20 minutes, repeated in 4-8 hours. Max 1-1.5mg. </w:t>
      </w:r>
    </w:p>
    <w:p w14:paraId="2DA7E5F3" w14:textId="2596AFDA" w:rsidR="007844B0" w:rsidRPr="00FA214B" w:rsidRDefault="007844B0" w:rsidP="007844B0">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Flecainide 2mg/Kg (max 150mg) IV over 30minutes with cardiac monitoring is the best drug for cardioversion back to sinus. However, it cannot be used if there is structural/</w:t>
      </w:r>
      <w:proofErr w:type="spellStart"/>
      <w:r w:rsidRPr="00FA214B">
        <w:rPr>
          <w:rFonts w:ascii="Calibri" w:hAnsi="Calibri" w:cs="Times New Roman"/>
          <w:color w:val="000000"/>
          <w:sz w:val="20"/>
          <w:szCs w:val="20"/>
        </w:rPr>
        <w:t>ischaemic</w:t>
      </w:r>
      <w:proofErr w:type="spellEnd"/>
      <w:r w:rsidRPr="00FA214B">
        <w:rPr>
          <w:rFonts w:ascii="Calibri" w:hAnsi="Calibri" w:cs="Times New Roman"/>
          <w:color w:val="000000"/>
          <w:sz w:val="20"/>
          <w:szCs w:val="20"/>
        </w:rPr>
        <w:t xml:space="preserve"> heart disease.</w:t>
      </w:r>
    </w:p>
    <w:p w14:paraId="55E4B0AC" w14:textId="0A37C3BD" w:rsidR="007844B0" w:rsidRPr="00FA214B" w:rsidRDefault="007844B0"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If the patient is haemodynamically unstable, </w:t>
      </w:r>
      <w:proofErr w:type="spellStart"/>
      <w:r w:rsidRPr="00FA214B">
        <w:rPr>
          <w:rFonts w:ascii="Calibri" w:hAnsi="Calibri" w:cs="Times New Roman"/>
          <w:color w:val="000000"/>
          <w:sz w:val="20"/>
          <w:szCs w:val="20"/>
        </w:rPr>
        <w:t>synchronised</w:t>
      </w:r>
      <w:proofErr w:type="spellEnd"/>
      <w:r w:rsidRPr="00FA214B">
        <w:rPr>
          <w:rFonts w:ascii="Calibri" w:hAnsi="Calibri" w:cs="Times New Roman"/>
          <w:color w:val="000000"/>
          <w:sz w:val="20"/>
          <w:szCs w:val="20"/>
        </w:rPr>
        <w:t xml:space="preserve"> DC cardioversion should be considered at 200J, increased to 360J if necessary for a further two shocks. </w:t>
      </w:r>
      <w:proofErr w:type="spellStart"/>
      <w:r w:rsidRPr="00FA214B">
        <w:rPr>
          <w:rFonts w:ascii="Calibri" w:hAnsi="Calibri" w:cs="Times New Roman"/>
          <w:color w:val="000000"/>
          <w:sz w:val="20"/>
          <w:szCs w:val="20"/>
        </w:rPr>
        <w:t>Synchronisation</w:t>
      </w:r>
      <w:proofErr w:type="spellEnd"/>
      <w:r w:rsidRPr="00FA214B">
        <w:rPr>
          <w:rFonts w:ascii="Calibri" w:hAnsi="Calibri" w:cs="Times New Roman"/>
          <w:color w:val="000000"/>
          <w:sz w:val="20"/>
          <w:szCs w:val="20"/>
        </w:rPr>
        <w:t xml:space="preserve"> ensures the shock is not delivered on a T wave, which avoids the risk of precipitating ventricular fibrillation. It is successful in &lt;20% of cases.</w:t>
      </w:r>
    </w:p>
    <w:p w14:paraId="4ECAA3BE" w14:textId="77777777" w:rsidR="00E27E15" w:rsidRPr="00FA214B" w:rsidRDefault="00E27E15"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4EF882AB" w14:textId="2EB9C160" w:rsidR="00E27E15" w:rsidRPr="00FA214B" w:rsidRDefault="00E27E15"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FA214B">
        <w:rPr>
          <w:rFonts w:ascii="Calibri" w:hAnsi="Calibri" w:cs="Times New Roman"/>
          <w:b/>
          <w:color w:val="000000"/>
          <w:sz w:val="20"/>
          <w:szCs w:val="20"/>
          <w:u w:val="single"/>
        </w:rPr>
        <w:t>Bradycardia</w:t>
      </w:r>
    </w:p>
    <w:p w14:paraId="273C3EE4" w14:textId="77777777" w:rsidR="00E27E15" w:rsidRPr="00FA214B" w:rsidRDefault="00E27E15" w:rsidP="007844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p>
    <w:p w14:paraId="3737979A"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Bradycardia can often be normal finding in athletic patients or patients with high vagal tone, and it is seldom necessary to correct in fit patients until the rate is &lt;40 beats per minute (bpm).</w:t>
      </w:r>
    </w:p>
    <w:p w14:paraId="63C51223"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7C5D6706"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 xml:space="preserve">Surgical factors </w:t>
      </w:r>
    </w:p>
    <w:p w14:paraId="74817957" w14:textId="77777777" w:rsidR="00243483" w:rsidRPr="00FA214B" w:rsidRDefault="00243483" w:rsidP="00243483">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vagal stimulation by anal or </w:t>
      </w:r>
      <w:proofErr w:type="spellStart"/>
      <w:r w:rsidRPr="00FA214B">
        <w:rPr>
          <w:rFonts w:ascii="Calibri" w:hAnsi="Calibri" w:cs="Times New Roman"/>
          <w:color w:val="000000"/>
          <w:sz w:val="20"/>
          <w:szCs w:val="20"/>
        </w:rPr>
        <w:t>genito</w:t>
      </w:r>
      <w:proofErr w:type="spellEnd"/>
      <w:r w:rsidRPr="00FA214B">
        <w:rPr>
          <w:rFonts w:ascii="Calibri" w:hAnsi="Calibri" w:cs="Times New Roman"/>
          <w:color w:val="000000"/>
          <w:sz w:val="20"/>
          <w:szCs w:val="20"/>
        </w:rPr>
        <w:t xml:space="preserve">- cervical dilatation. </w:t>
      </w:r>
    </w:p>
    <w:p w14:paraId="39946276"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p>
    <w:p w14:paraId="76C2AEFF"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 xml:space="preserve">Medical causes </w:t>
      </w:r>
    </w:p>
    <w:p w14:paraId="2BE8FF36" w14:textId="77777777" w:rsidR="00243483" w:rsidRPr="00FA214B" w:rsidRDefault="00243483" w:rsidP="00243483">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cardiac in origin</w:t>
      </w:r>
    </w:p>
    <w:p w14:paraId="033FD357" w14:textId="77777777" w:rsidR="00243483" w:rsidRPr="00FA214B" w:rsidRDefault="00243483" w:rsidP="00243483">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myocardial infarction </w:t>
      </w:r>
    </w:p>
    <w:p w14:paraId="4D5E4F2F" w14:textId="429B65CE" w:rsidR="00243483" w:rsidRPr="00FA214B" w:rsidRDefault="00243483" w:rsidP="00243483">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sick sinus syndrome </w:t>
      </w:r>
    </w:p>
    <w:p w14:paraId="5B3E94C9" w14:textId="77777777" w:rsidR="00243483" w:rsidRPr="00FA214B" w:rsidRDefault="00243483" w:rsidP="00243483">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non-cardiac</w:t>
      </w:r>
    </w:p>
    <w:p w14:paraId="5698F26E" w14:textId="77777777" w:rsidR="00243483" w:rsidRPr="00FA214B" w:rsidRDefault="00243483" w:rsidP="00243483">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hypothermia</w:t>
      </w:r>
    </w:p>
    <w:p w14:paraId="2E79C4D8" w14:textId="77777777" w:rsidR="00243483" w:rsidRPr="00FA214B" w:rsidRDefault="00243483" w:rsidP="00243483">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raised intracranial pressure</w:t>
      </w:r>
    </w:p>
    <w:p w14:paraId="0C920FC1" w14:textId="70A44AF6" w:rsidR="00243483" w:rsidRPr="00FA214B" w:rsidRDefault="00617D23" w:rsidP="00243483">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hypothyroidism.</w:t>
      </w:r>
    </w:p>
    <w:p w14:paraId="5A730C25"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p>
    <w:p w14:paraId="2021991F"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 xml:space="preserve">Pharmaceutical </w:t>
      </w:r>
    </w:p>
    <w:p w14:paraId="2BA9C7FA" w14:textId="77777777" w:rsidR="00243483" w:rsidRPr="00FA214B" w:rsidRDefault="00243483" w:rsidP="00243483">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Direct</w:t>
      </w:r>
    </w:p>
    <w:p w14:paraId="752FB49C" w14:textId="77777777" w:rsidR="00243483" w:rsidRPr="00FA214B" w:rsidRDefault="00243483" w:rsidP="00243483">
      <w:pPr>
        <w:pStyle w:val="ListParagraph"/>
        <w:widowControl w:val="0"/>
        <w:numPr>
          <w:ilvl w:val="1"/>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beta-blockers </w:t>
      </w:r>
    </w:p>
    <w:p w14:paraId="751B1ACE" w14:textId="77777777" w:rsidR="00243483" w:rsidRPr="00FA214B" w:rsidRDefault="00243483" w:rsidP="00243483">
      <w:pPr>
        <w:pStyle w:val="ListParagraph"/>
        <w:widowControl w:val="0"/>
        <w:numPr>
          <w:ilvl w:val="1"/>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digoxin</w:t>
      </w:r>
    </w:p>
    <w:p w14:paraId="45D901AD" w14:textId="77777777" w:rsidR="00243483" w:rsidRPr="00FA214B" w:rsidRDefault="00243483" w:rsidP="00243483">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Indirect effects </w:t>
      </w:r>
    </w:p>
    <w:p w14:paraId="4D458173" w14:textId="312225A3" w:rsidR="00E27E15" w:rsidRPr="00FA214B" w:rsidRDefault="00243483" w:rsidP="00243483">
      <w:pPr>
        <w:pStyle w:val="ListParagraph"/>
        <w:widowControl w:val="0"/>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drug side effects of halothane or anticholinesterases such as neostigmine</w:t>
      </w:r>
    </w:p>
    <w:p w14:paraId="060AA540"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04D2A5D3" w14:textId="20303305"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Management</w:t>
      </w:r>
    </w:p>
    <w:p w14:paraId="74221676"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0AA5C7A7"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Management must always be to correct any reversible causes first. </w:t>
      </w:r>
    </w:p>
    <w:p w14:paraId="23A4FBB6" w14:textId="5AC4B04A"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Atropine (up to 20μg/kg) or</w:t>
      </w:r>
    </w:p>
    <w:p w14:paraId="4FE376F7"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Glycopyrronium</w:t>
      </w:r>
      <w:proofErr w:type="spellEnd"/>
      <w:r w:rsidRPr="00FA214B">
        <w:rPr>
          <w:rFonts w:ascii="Calibri" w:hAnsi="Calibri" w:cs="Times New Roman"/>
          <w:color w:val="000000"/>
          <w:sz w:val="20"/>
          <w:szCs w:val="20"/>
        </w:rPr>
        <w:t xml:space="preserve"> (10μg/kg) </w:t>
      </w:r>
    </w:p>
    <w:p w14:paraId="14A12344"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46ABF7CD"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If the bradycardia is resistant to the above and the patient is known to take beta-blockers, consider adrenaline or </w:t>
      </w:r>
      <w:proofErr w:type="spellStart"/>
      <w:r w:rsidRPr="00FA214B">
        <w:rPr>
          <w:rFonts w:ascii="Calibri" w:hAnsi="Calibri" w:cs="Times New Roman"/>
          <w:color w:val="000000"/>
          <w:sz w:val="20"/>
          <w:szCs w:val="20"/>
        </w:rPr>
        <w:t>isoprenaline</w:t>
      </w:r>
      <w:proofErr w:type="spellEnd"/>
      <w:r w:rsidRPr="00FA214B">
        <w:rPr>
          <w:rFonts w:ascii="Calibri" w:hAnsi="Calibri" w:cs="Times New Roman"/>
          <w:color w:val="000000"/>
          <w:sz w:val="20"/>
          <w:szCs w:val="20"/>
        </w:rPr>
        <w:t xml:space="preserve"> by infusion (0.5-10μg/min). </w:t>
      </w:r>
    </w:p>
    <w:p w14:paraId="2B6EF974" w14:textId="77777777"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7A645EA5" w14:textId="5B64A5AA" w:rsidR="00243483" w:rsidRPr="00FA214B" w:rsidRDefault="00243483"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If the bradycardia is entirely drug resistant, a pacemaker is required. </w:t>
      </w:r>
    </w:p>
    <w:p w14:paraId="2E0D7BA7" w14:textId="77777777" w:rsidR="0013596F" w:rsidRPr="00FA214B" w:rsidRDefault="0013596F"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564D7A3A" w14:textId="7556E4A0" w:rsidR="0013596F" w:rsidRPr="00FA214B" w:rsidRDefault="0013596F"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FA214B">
        <w:rPr>
          <w:rFonts w:ascii="Calibri" w:hAnsi="Calibri" w:cs="Times New Roman"/>
          <w:b/>
          <w:color w:val="000000"/>
          <w:sz w:val="20"/>
          <w:szCs w:val="20"/>
          <w:u w:val="single"/>
        </w:rPr>
        <w:t>Hypertension</w:t>
      </w:r>
    </w:p>
    <w:p w14:paraId="5137B8E8" w14:textId="77777777" w:rsidR="008D554A" w:rsidRPr="00FA214B" w:rsidRDefault="008D554A" w:rsidP="002434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52F47C56" w14:textId="66ECE558"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Drug errors</w:t>
      </w:r>
    </w:p>
    <w:p w14:paraId="5E97217F" w14:textId="2C463180"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Awareness or light anaesthesia</w:t>
      </w:r>
    </w:p>
    <w:p w14:paraId="75147129" w14:textId="108F7245"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Pre-existing hypertension</w:t>
      </w:r>
    </w:p>
    <w:p w14:paraId="79B0D95B" w14:textId="35B56DE3"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Airway problem</w:t>
      </w:r>
    </w:p>
    <w:p w14:paraId="41C17515" w14:textId="073B334E"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Surgical stress</w:t>
      </w:r>
    </w:p>
    <w:p w14:paraId="1F61D528" w14:textId="5E803E46" w:rsidR="00D20970" w:rsidRPr="00FA214B" w:rsidRDefault="00D20970" w:rsidP="00D20970">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Hypercarbia</w:t>
      </w:r>
    </w:p>
    <w:p w14:paraId="052BFB4D" w14:textId="020049AD" w:rsidR="00D20970" w:rsidRPr="00FA214B" w:rsidRDefault="00D20970" w:rsidP="00D209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Unusual/uncommon</w:t>
      </w:r>
    </w:p>
    <w:p w14:paraId="30C47F1B" w14:textId="0CEC89BA" w:rsidR="00D20970" w:rsidRPr="00FA214B" w:rsidRDefault="00D20970" w:rsidP="00D20970">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Pheochromocytoma</w:t>
      </w:r>
      <w:proofErr w:type="spellEnd"/>
    </w:p>
    <w:p w14:paraId="06BE0F3B" w14:textId="700925CB" w:rsidR="00D20970" w:rsidRPr="00FA214B" w:rsidRDefault="00D20970" w:rsidP="00D20970">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Hyperthyroidism</w:t>
      </w:r>
    </w:p>
    <w:p w14:paraId="696C683A" w14:textId="604CF3E0" w:rsidR="00D20970" w:rsidRPr="00FA214B" w:rsidRDefault="00D20970" w:rsidP="00D20970">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Malignant hyperthermia</w:t>
      </w:r>
    </w:p>
    <w:p w14:paraId="7634BD3E" w14:textId="71237497" w:rsidR="00D20970" w:rsidRPr="00FA214B" w:rsidRDefault="00D20970" w:rsidP="00D20970">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Raised ICP</w:t>
      </w:r>
    </w:p>
    <w:p w14:paraId="7B3D1389" w14:textId="598919D3" w:rsidR="00D20970" w:rsidRPr="00FA214B" w:rsidRDefault="00D20970" w:rsidP="00D20970">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Fluid overload</w:t>
      </w:r>
    </w:p>
    <w:p w14:paraId="2B69001C" w14:textId="77777777" w:rsidR="00440F75" w:rsidRPr="00FA214B" w:rsidRDefault="00440F75" w:rsidP="00440F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06326C91" w14:textId="3F04AE49" w:rsidR="00440F75" w:rsidRPr="00FA214B" w:rsidRDefault="00440F75" w:rsidP="00440F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r w:rsidRPr="00FA214B">
        <w:rPr>
          <w:rFonts w:ascii="Calibri" w:hAnsi="Calibri" w:cs="Times New Roman"/>
          <w:color w:val="000000"/>
          <w:sz w:val="20"/>
          <w:szCs w:val="20"/>
          <w:u w:val="single"/>
        </w:rPr>
        <w:t>Management</w:t>
      </w:r>
    </w:p>
    <w:p w14:paraId="577BAF66" w14:textId="59F2DE20" w:rsidR="00440F75" w:rsidRPr="00FA214B" w:rsidRDefault="00440F75" w:rsidP="00440F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Treat the underlying cause:</w:t>
      </w:r>
    </w:p>
    <w:p w14:paraId="20405C3A" w14:textId="2A640446"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Complete </w:t>
      </w:r>
      <w:r w:rsidRPr="00FA214B">
        <w:rPr>
          <w:rFonts w:ascii="Calibri" w:hAnsi="Calibri" w:cs="Arial"/>
          <w:bCs/>
          <w:color w:val="1A1718"/>
          <w:sz w:val="20"/>
          <w:szCs w:val="20"/>
        </w:rPr>
        <w:t xml:space="preserve">COVER ABCD - A SWIFT CHECK </w:t>
      </w:r>
    </w:p>
    <w:p w14:paraId="411FA2C9" w14:textId="77777777"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Confirm the blood pressure change is real</w:t>
      </w:r>
    </w:p>
    <w:p w14:paraId="09F4FD7A" w14:textId="77777777"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Deepen anaesthesia/assess depth Cease any vasopressor therapy</w:t>
      </w:r>
    </w:p>
    <w:p w14:paraId="01877B26" w14:textId="77777777"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Inform and interrogate the surgeon; cease stimulation </w:t>
      </w:r>
    </w:p>
    <w:p w14:paraId="28B0EE51" w14:textId="77777777"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Recheck for drug errors and delivery of anaesthesia </w:t>
      </w:r>
    </w:p>
    <w:p w14:paraId="601EE47A" w14:textId="496E9682" w:rsidR="00617D23"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Consider an appropriate dose of opioid </w:t>
      </w:r>
    </w:p>
    <w:p w14:paraId="3ACD153F" w14:textId="081053BA" w:rsidR="00440F75" w:rsidRPr="00FA214B" w:rsidRDefault="00617D23"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Consider antihypertensive therapy – with caution</w:t>
      </w:r>
    </w:p>
    <w:p w14:paraId="4B26ACC3" w14:textId="77777777" w:rsidR="00B53ED2" w:rsidRPr="00FA214B" w:rsidRDefault="00B53ED2"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197A6623" w14:textId="07AD0D02" w:rsidR="00B53ED2" w:rsidRPr="00FA214B" w:rsidRDefault="00B53ED2"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1A1718"/>
          <w:sz w:val="20"/>
          <w:szCs w:val="20"/>
          <w:u w:val="single"/>
        </w:rPr>
      </w:pPr>
      <w:r w:rsidRPr="00FA214B">
        <w:rPr>
          <w:rFonts w:ascii="Calibri" w:hAnsi="Calibri" w:cs="Arial"/>
          <w:b/>
          <w:color w:val="1A1718"/>
          <w:sz w:val="20"/>
          <w:szCs w:val="20"/>
          <w:u w:val="single"/>
        </w:rPr>
        <w:t>Hypotension</w:t>
      </w:r>
    </w:p>
    <w:p w14:paraId="58313771" w14:textId="77777777" w:rsidR="00B47344" w:rsidRPr="00FA214B" w:rsidRDefault="00B47344" w:rsidP="00617D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1A1718"/>
          <w:sz w:val="20"/>
          <w:szCs w:val="20"/>
          <w:u w:val="single"/>
        </w:rPr>
      </w:pPr>
    </w:p>
    <w:p w14:paraId="0CA14ECC" w14:textId="3B23666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proofErr w:type="spellStart"/>
      <w:r w:rsidRPr="00FA214B">
        <w:rPr>
          <w:rFonts w:ascii="Calibri" w:hAnsi="Calibri" w:cs="Arial"/>
          <w:bCs/>
          <w:color w:val="1A1718"/>
          <w:sz w:val="20"/>
          <w:szCs w:val="20"/>
          <w:u w:val="single"/>
        </w:rPr>
        <w:t>Hypovolaemia</w:t>
      </w:r>
      <w:proofErr w:type="spellEnd"/>
      <w:r w:rsidRPr="00FA214B">
        <w:rPr>
          <w:rFonts w:ascii="Calibri" w:hAnsi="Calibri" w:cs="Arial"/>
          <w:bCs/>
          <w:color w:val="1A1718"/>
          <w:sz w:val="20"/>
          <w:szCs w:val="20"/>
          <w:u w:val="single"/>
        </w:rPr>
        <w:t xml:space="preserve"> </w:t>
      </w:r>
    </w:p>
    <w:p w14:paraId="7EC88B66" w14:textId="77777777" w:rsidR="00B47344" w:rsidRPr="00FA214B" w:rsidRDefault="00B47344" w:rsidP="00840BEA">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Blood loss</w:t>
      </w:r>
    </w:p>
    <w:p w14:paraId="52848E2D" w14:textId="779F8FA1" w:rsidR="00B47344" w:rsidRPr="00FA214B" w:rsidRDefault="00B47344" w:rsidP="00840BEA">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Dehydration</w:t>
      </w:r>
    </w:p>
    <w:p w14:paraId="63D103F6" w14:textId="6592F161" w:rsidR="00B47344" w:rsidRPr="00FA214B" w:rsidRDefault="00B47344" w:rsidP="00840BEA">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Diuresis</w:t>
      </w:r>
    </w:p>
    <w:p w14:paraId="15818192" w14:textId="02EE95D6" w:rsidR="00B47344" w:rsidRPr="00FA214B" w:rsidRDefault="00B47344" w:rsidP="00840BEA">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Sepsis</w:t>
      </w:r>
    </w:p>
    <w:p w14:paraId="2358954B" w14:textId="15F6F7AE"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Ensure: Adequate IV access, fluid replacement, cross match</w:t>
      </w:r>
    </w:p>
    <w:p w14:paraId="584937EB" w14:textId="77777777" w:rsidR="00840BEA" w:rsidRPr="00FA214B" w:rsidRDefault="00840BEA"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18642608" w14:textId="581C469F"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r w:rsidRPr="00FA214B">
        <w:rPr>
          <w:rFonts w:ascii="Calibri" w:hAnsi="Calibri" w:cs="Arial"/>
          <w:bCs/>
          <w:color w:val="1A1718"/>
          <w:sz w:val="20"/>
          <w:szCs w:val="20"/>
          <w:u w:val="single"/>
        </w:rPr>
        <w:t xml:space="preserve">Drugs </w:t>
      </w:r>
    </w:p>
    <w:p w14:paraId="749E1C58" w14:textId="77777777" w:rsidR="00840BEA" w:rsidRPr="00FA214B" w:rsidRDefault="00B47344"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Induction</w:t>
      </w:r>
      <w:r w:rsidR="00840BEA" w:rsidRPr="00FA214B">
        <w:rPr>
          <w:rFonts w:ascii="Calibri" w:hAnsi="Calibri" w:cs="Arial"/>
          <w:color w:val="1A1718"/>
          <w:sz w:val="20"/>
          <w:szCs w:val="20"/>
        </w:rPr>
        <w:t xml:space="preserve"> </w:t>
      </w:r>
      <w:r w:rsidRPr="00FA214B">
        <w:rPr>
          <w:rFonts w:ascii="Calibri" w:hAnsi="Calibri" w:cs="Arial"/>
          <w:color w:val="1A1718"/>
          <w:sz w:val="20"/>
          <w:szCs w:val="20"/>
        </w:rPr>
        <w:t>and</w:t>
      </w:r>
      <w:r w:rsidR="00840BEA" w:rsidRPr="00FA214B">
        <w:rPr>
          <w:rFonts w:ascii="Calibri" w:hAnsi="Calibri" w:cs="Arial"/>
          <w:color w:val="1A1718"/>
          <w:sz w:val="20"/>
          <w:szCs w:val="20"/>
        </w:rPr>
        <w:t xml:space="preserve"> </w:t>
      </w:r>
      <w:r w:rsidRPr="00FA214B">
        <w:rPr>
          <w:rFonts w:ascii="Calibri" w:hAnsi="Calibri" w:cs="Arial"/>
          <w:color w:val="1A1718"/>
          <w:sz w:val="20"/>
          <w:szCs w:val="20"/>
        </w:rPr>
        <w:t>inhalational</w:t>
      </w:r>
      <w:r w:rsidR="00840BEA" w:rsidRPr="00FA214B">
        <w:rPr>
          <w:rFonts w:ascii="Calibri" w:hAnsi="Calibri" w:cs="Arial"/>
          <w:color w:val="1A1718"/>
          <w:sz w:val="20"/>
          <w:szCs w:val="20"/>
        </w:rPr>
        <w:t xml:space="preserve"> agents</w:t>
      </w:r>
    </w:p>
    <w:p w14:paraId="03200494" w14:textId="3D59C3BC" w:rsidR="00840BEA" w:rsidRPr="00FA214B" w:rsidRDefault="00840BEA"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Opioids</w:t>
      </w:r>
    </w:p>
    <w:p w14:paraId="7D9BF5E4" w14:textId="606EA43C" w:rsidR="00840BEA" w:rsidRPr="00FA214B" w:rsidRDefault="00840BEA"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Suxamethonium</w:t>
      </w:r>
    </w:p>
    <w:p w14:paraId="72BA54D5" w14:textId="63A7878C" w:rsidR="00840BEA" w:rsidRPr="00FA214B" w:rsidRDefault="00840BEA"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Anticholinesterases</w:t>
      </w:r>
    </w:p>
    <w:p w14:paraId="22CA1FF1" w14:textId="77777777" w:rsidR="00840BEA" w:rsidRPr="00FA214B" w:rsidRDefault="00840BEA"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local anaesthetic toxicity</w:t>
      </w:r>
    </w:p>
    <w:p w14:paraId="34556EFA" w14:textId="77777777" w:rsidR="00840BEA" w:rsidRPr="00FA214B" w:rsidRDefault="00840BEA"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vancomycin</w:t>
      </w:r>
    </w:p>
    <w:p w14:paraId="0CBE57DF" w14:textId="77777777" w:rsidR="00840BEA" w:rsidRPr="00FA214B" w:rsidRDefault="00B47344"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vasopresso</w:t>
      </w:r>
      <w:r w:rsidR="00840BEA" w:rsidRPr="00FA214B">
        <w:rPr>
          <w:rFonts w:ascii="Calibri" w:hAnsi="Calibri" w:cs="Arial"/>
          <w:color w:val="1A1718"/>
          <w:sz w:val="20"/>
          <w:szCs w:val="20"/>
        </w:rPr>
        <w:t>r/vasodilator infusion problem</w:t>
      </w:r>
    </w:p>
    <w:p w14:paraId="39A15055" w14:textId="77777777" w:rsidR="00840BEA" w:rsidRPr="00FA214B" w:rsidRDefault="00B47344" w:rsidP="00840BEA">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drug ampoule or syringe er</w:t>
      </w:r>
      <w:r w:rsidR="00840BEA" w:rsidRPr="00FA214B">
        <w:rPr>
          <w:rFonts w:ascii="Calibri" w:hAnsi="Calibri" w:cs="Arial"/>
          <w:color w:val="1A1718"/>
          <w:sz w:val="20"/>
          <w:szCs w:val="20"/>
        </w:rPr>
        <w:t>ror and drugs given by surgeon</w:t>
      </w:r>
    </w:p>
    <w:p w14:paraId="5513B4D5" w14:textId="7C93AE48"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Ensure: Agent ceased, support circulation</w:t>
      </w:r>
    </w:p>
    <w:p w14:paraId="17584EDB" w14:textId="77777777" w:rsidR="002661A1" w:rsidRPr="00FA214B" w:rsidRDefault="002661A1"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700D247F" w14:textId="4FCE2D5C"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r w:rsidRPr="00FA214B">
        <w:rPr>
          <w:rFonts w:ascii="Calibri" w:hAnsi="Calibri" w:cs="Arial"/>
          <w:bCs/>
          <w:color w:val="1A1718"/>
          <w:sz w:val="20"/>
          <w:szCs w:val="20"/>
          <w:u w:val="single"/>
        </w:rPr>
        <w:t xml:space="preserve">Regional Anaesthesia </w:t>
      </w:r>
    </w:p>
    <w:p w14:paraId="2531CFFE" w14:textId="77777777" w:rsidR="002661A1" w:rsidRPr="00FA214B" w:rsidRDefault="002661A1" w:rsidP="002661A1">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Vasodilation</w:t>
      </w:r>
    </w:p>
    <w:p w14:paraId="72AA20D3" w14:textId="5AF3A8FD" w:rsidR="002661A1" w:rsidRPr="00FA214B" w:rsidRDefault="002661A1" w:rsidP="002661A1">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Bradycardia</w:t>
      </w:r>
    </w:p>
    <w:p w14:paraId="2E0AE693" w14:textId="77777777" w:rsidR="002661A1" w:rsidRPr="00FA214B" w:rsidRDefault="002661A1" w:rsidP="002661A1">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respiratory failure</w:t>
      </w:r>
    </w:p>
    <w:p w14:paraId="433E032A" w14:textId="733C522B"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Ensure: Volume loading, vasopressors (early adrenaline), airway support, left lateral displacement during pregnancy.</w:t>
      </w:r>
    </w:p>
    <w:p w14:paraId="00F22D21" w14:textId="77777777" w:rsidR="002661A1" w:rsidRPr="00FA214B" w:rsidRDefault="002661A1"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3D0C32CE" w14:textId="33AEF5F8"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r w:rsidRPr="00FA214B">
        <w:rPr>
          <w:rFonts w:ascii="Calibri" w:hAnsi="Calibri" w:cs="Arial"/>
          <w:bCs/>
          <w:color w:val="1A1718"/>
          <w:sz w:val="20"/>
          <w:szCs w:val="20"/>
          <w:u w:val="single"/>
        </w:rPr>
        <w:t xml:space="preserve">Surgical Events </w:t>
      </w:r>
    </w:p>
    <w:p w14:paraId="2812774E" w14:textId="77777777" w:rsidR="002661A1" w:rsidRPr="00FA214B" w:rsidRDefault="002661A1" w:rsidP="002661A1">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Vagal reflexes</w:t>
      </w:r>
    </w:p>
    <w:p w14:paraId="6C23CBD8" w14:textId="77777777" w:rsidR="002661A1" w:rsidRPr="00FA214B" w:rsidRDefault="002661A1" w:rsidP="002661A1">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obstructed venous return</w:t>
      </w:r>
    </w:p>
    <w:p w14:paraId="168F2DE8" w14:textId="77777777" w:rsidR="002661A1" w:rsidRPr="00FA214B" w:rsidRDefault="002661A1" w:rsidP="002661A1">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pneumoperitoneum</w:t>
      </w:r>
    </w:p>
    <w:p w14:paraId="05352392" w14:textId="77777777" w:rsidR="002661A1" w:rsidRPr="00FA214B" w:rsidRDefault="002661A1" w:rsidP="002661A1">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retractors and position</w:t>
      </w:r>
    </w:p>
    <w:p w14:paraId="1805ECCB" w14:textId="62A2574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Ensure: Surgeon aware.</w:t>
      </w:r>
    </w:p>
    <w:p w14:paraId="40D95518" w14:textId="77777777" w:rsidR="00AF4F77" w:rsidRPr="00FA214B" w:rsidRDefault="00AF4F77"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p>
    <w:p w14:paraId="6CA25B0C" w14:textId="77777777" w:rsidR="00AF4F77" w:rsidRPr="00FA214B" w:rsidRDefault="00AF4F77"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p>
    <w:p w14:paraId="3659E710" w14:textId="5A1EF2E0"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u w:val="single"/>
        </w:rPr>
      </w:pPr>
      <w:r w:rsidRPr="00FA214B">
        <w:rPr>
          <w:rFonts w:ascii="Calibri" w:hAnsi="Calibri" w:cs="Arial"/>
          <w:bCs/>
          <w:color w:val="1A1718"/>
          <w:sz w:val="20"/>
          <w:szCs w:val="20"/>
          <w:u w:val="single"/>
        </w:rPr>
        <w:t xml:space="preserve">Cardiopulmonary Problems </w:t>
      </w:r>
    </w:p>
    <w:p w14:paraId="460D2F18" w14:textId="77777777" w:rsidR="0023361A" w:rsidRPr="00FA214B" w:rsidRDefault="0023361A"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Tension pneumothorax</w:t>
      </w:r>
    </w:p>
    <w:p w14:paraId="5A364D73" w14:textId="72701DDD" w:rsidR="0023361A" w:rsidRPr="00FA214B" w:rsidRDefault="0023361A"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roofErr w:type="spellStart"/>
      <w:r w:rsidRPr="00FA214B">
        <w:rPr>
          <w:rFonts w:ascii="Calibri" w:hAnsi="Calibri" w:cs="Arial"/>
          <w:color w:val="1A1718"/>
          <w:sz w:val="20"/>
          <w:szCs w:val="20"/>
        </w:rPr>
        <w:t>Haemothorax</w:t>
      </w:r>
      <w:proofErr w:type="spellEnd"/>
    </w:p>
    <w:p w14:paraId="11F5C3ED" w14:textId="5B7924A8" w:rsidR="0023361A" w:rsidRPr="00FA214B" w:rsidRDefault="0023361A"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Tamponade</w:t>
      </w:r>
    </w:p>
    <w:p w14:paraId="3EB57F18" w14:textId="77777777" w:rsidR="0023361A" w:rsidRPr="00FA214B" w:rsidRDefault="00B47344"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emboli</w:t>
      </w:r>
      <w:r w:rsidR="0023361A" w:rsidRPr="00FA214B">
        <w:rPr>
          <w:rFonts w:ascii="Calibri" w:hAnsi="Calibri" w:cs="Arial"/>
          <w:color w:val="1A1718"/>
          <w:sz w:val="20"/>
          <w:szCs w:val="20"/>
        </w:rPr>
        <w:t>sm (gas, amniotic or thrombus)</w:t>
      </w:r>
    </w:p>
    <w:p w14:paraId="6F4F8F8B" w14:textId="77777777" w:rsidR="0023361A" w:rsidRPr="00FA214B" w:rsidRDefault="0023361A"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sepsis</w:t>
      </w:r>
    </w:p>
    <w:p w14:paraId="4EDA1103" w14:textId="77777777" w:rsidR="0023361A" w:rsidRPr="00FA214B" w:rsidRDefault="00B47344" w:rsidP="0023361A">
      <w:pPr>
        <w:pStyle w:val="ListParagraph"/>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myocardial depression (from drugs, ischaemia, electrolytes, trauma) </w:t>
      </w:r>
    </w:p>
    <w:p w14:paraId="00E5FC0F" w14:textId="77777777" w:rsidR="0023361A" w:rsidRPr="00FA214B" w:rsidRDefault="0023361A"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7328D246" w14:textId="1ECB8625"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Ensure: Review of appropriate pages in manual.</w:t>
      </w:r>
    </w:p>
    <w:p w14:paraId="42070D41"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44DCDCE1" w14:textId="77777777" w:rsidR="00FA214B" w:rsidRDefault="00FA214B">
      <w:pPr>
        <w:rPr>
          <w:rFonts w:ascii="Calibri" w:hAnsi="Calibri" w:cs="Arial"/>
          <w:color w:val="1A1718"/>
          <w:sz w:val="20"/>
          <w:szCs w:val="20"/>
          <w:u w:val="single"/>
        </w:rPr>
      </w:pPr>
      <w:r>
        <w:rPr>
          <w:rFonts w:ascii="Calibri" w:hAnsi="Calibri" w:cs="Arial"/>
          <w:color w:val="1A1718"/>
          <w:sz w:val="20"/>
          <w:szCs w:val="20"/>
          <w:u w:val="single"/>
        </w:rPr>
        <w:br w:type="page"/>
      </w:r>
    </w:p>
    <w:p w14:paraId="2B8BD9B1" w14:textId="7547217E" w:rsidR="00AF4F77" w:rsidRPr="00FA214B" w:rsidRDefault="00AF4F77"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u w:val="single"/>
        </w:rPr>
      </w:pPr>
      <w:r w:rsidRPr="00FA214B">
        <w:rPr>
          <w:rFonts w:ascii="Calibri" w:hAnsi="Calibri" w:cs="Arial"/>
          <w:color w:val="1A1718"/>
          <w:sz w:val="20"/>
          <w:szCs w:val="20"/>
          <w:u w:val="single"/>
        </w:rPr>
        <w:t xml:space="preserve">Management </w:t>
      </w:r>
    </w:p>
    <w:p w14:paraId="0DE1CCAB"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Complete COVER ABCD - A SWIFT CHECK </w:t>
      </w:r>
    </w:p>
    <w:p w14:paraId="2A756662"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Confirm the blood pressure change is real</w:t>
      </w:r>
    </w:p>
    <w:p w14:paraId="74E58228"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Don’t hesitate to treat as Cardiac Arrest </w:t>
      </w:r>
    </w:p>
    <w:p w14:paraId="23BF4074"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Inform and discuss with surgeon </w:t>
      </w:r>
    </w:p>
    <w:p w14:paraId="7B1868CB"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Recheck </w:t>
      </w:r>
      <w:proofErr w:type="spellStart"/>
      <w:r w:rsidRPr="00FA214B">
        <w:rPr>
          <w:rFonts w:ascii="Calibri" w:hAnsi="Calibri" w:cs="Arial"/>
          <w:color w:val="1A1718"/>
          <w:sz w:val="20"/>
          <w:szCs w:val="20"/>
        </w:rPr>
        <w:t>vaporisers</w:t>
      </w:r>
      <w:proofErr w:type="spellEnd"/>
      <w:r w:rsidRPr="00FA214B">
        <w:rPr>
          <w:rFonts w:ascii="Calibri" w:hAnsi="Calibri" w:cs="Arial"/>
          <w:color w:val="1A1718"/>
          <w:sz w:val="20"/>
          <w:szCs w:val="20"/>
        </w:rPr>
        <w:t xml:space="preserve"> are off</w:t>
      </w:r>
    </w:p>
    <w:p w14:paraId="72793EF6"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Improve posture: lie flat, elevate legs if possible </w:t>
      </w:r>
    </w:p>
    <w:p w14:paraId="30715017"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IV fluids: crystalloid bolus - 10ml/kg, and repeat as necessary </w:t>
      </w:r>
    </w:p>
    <w:p w14:paraId="061A4B6A"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Give vasopressor: metaraminol 0.005 - 0.01 mg/kg IV bolus</w:t>
      </w:r>
    </w:p>
    <w:p w14:paraId="39CBD8CE"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If severe give adrenaline 0.001 mg/kg IV bolus; Followed if necessary by an infusion of adrenaline starting at 0.00015mg/kg/min </w:t>
      </w:r>
    </w:p>
    <w:p w14:paraId="5C49329F"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If erythema, rash or wheeze is evident </w:t>
      </w:r>
      <w:r w:rsidRPr="00FA214B">
        <w:rPr>
          <w:rFonts w:ascii="MS Mincho" w:eastAsia="MS Mincho" w:hAnsi="MS Mincho" w:cs="MS Mincho"/>
          <w:color w:val="1A1718"/>
          <w:sz w:val="20"/>
          <w:szCs w:val="20"/>
        </w:rPr>
        <w:t>➠</w:t>
      </w:r>
      <w:r w:rsidRPr="00FA214B">
        <w:rPr>
          <w:rFonts w:ascii="Calibri" w:hAnsi="Calibri" w:cs="Zapf Dingbats"/>
          <w:color w:val="1A1718"/>
          <w:sz w:val="20"/>
          <w:szCs w:val="20"/>
        </w:rPr>
        <w:t xml:space="preserve"> </w:t>
      </w:r>
      <w:r w:rsidRPr="00FA214B">
        <w:rPr>
          <w:rFonts w:ascii="Calibri" w:hAnsi="Calibri" w:cs="Arial"/>
          <w:color w:val="1A1718"/>
          <w:sz w:val="20"/>
          <w:szCs w:val="20"/>
        </w:rPr>
        <w:t xml:space="preserve">Anaphylaxis </w:t>
      </w:r>
    </w:p>
    <w:p w14:paraId="7F27EB27"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If bradycardic give atropine </w:t>
      </w:r>
    </w:p>
    <w:p w14:paraId="39753EDD"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If pulseless go to Cardiac Arrest </w:t>
      </w:r>
    </w:p>
    <w:p w14:paraId="61F97C53"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Increase monitoring – ECG if not already present, Arterial pressures, CVP, filling pressures</w:t>
      </w:r>
    </w:p>
    <w:p w14:paraId="38741073" w14:textId="77777777" w:rsidR="003B29E4" w:rsidRPr="00FA214B" w:rsidRDefault="003B29E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57A7CB17" w14:textId="77777777" w:rsidR="003B29E4" w:rsidRPr="00FA214B" w:rsidRDefault="003B29E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5B271DDA" w14:textId="06B10EA3" w:rsidR="003B29E4" w:rsidRPr="00FA214B" w:rsidRDefault="003B29E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1A1718"/>
          <w:sz w:val="20"/>
          <w:szCs w:val="20"/>
          <w:u w:val="single"/>
        </w:rPr>
      </w:pPr>
      <w:r w:rsidRPr="00FA214B">
        <w:rPr>
          <w:rFonts w:ascii="Calibri" w:hAnsi="Calibri" w:cs="Arial"/>
          <w:b/>
          <w:color w:val="1A1718"/>
          <w:sz w:val="20"/>
          <w:szCs w:val="20"/>
          <w:u w:val="single"/>
        </w:rPr>
        <w:t>High Airway Pressures</w:t>
      </w:r>
    </w:p>
    <w:p w14:paraId="23945DDE" w14:textId="77777777" w:rsidR="00B47344" w:rsidRPr="00FA214B" w:rsidRDefault="00B47344"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u w:val="single"/>
        </w:rPr>
      </w:pPr>
    </w:p>
    <w:p w14:paraId="2BE4A697" w14:textId="7DD7B85B" w:rsidR="0066262C" w:rsidRPr="00FA214B" w:rsidRDefault="0066262C"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sz w:val="20"/>
          <w:szCs w:val="20"/>
        </w:rPr>
      </w:pPr>
      <w:r w:rsidRPr="00FA214B">
        <w:rPr>
          <w:rFonts w:ascii="Calibri" w:hAnsi="Calibri" w:cs="Times"/>
          <w:sz w:val="20"/>
          <w:szCs w:val="20"/>
        </w:rPr>
        <w:t>Possible causes of high pressure include airway obstruction, reduced compliance, increased resistance, oxygen flush activation during the inspiratory phase, a punctured ventilator bellows, occlusion or obstruction of the expiratory limb of the breathing system, scavenger malfunction, or the patient coughing or straining</w:t>
      </w:r>
    </w:p>
    <w:p w14:paraId="42445E78" w14:textId="77777777" w:rsidR="0066262C" w:rsidRPr="00FA214B" w:rsidRDefault="0066262C" w:rsidP="00B473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sz w:val="20"/>
          <w:szCs w:val="20"/>
        </w:rPr>
      </w:pPr>
    </w:p>
    <w:p w14:paraId="38DC7C72" w14:textId="77777777" w:rsidR="0066262C" w:rsidRPr="00FA214B" w:rsidRDefault="0066262C" w:rsidP="0066262C">
      <w:pPr>
        <w:pStyle w:val="ListParagraph"/>
        <w:widowControl w:val="0"/>
        <w:numPr>
          <w:ilvl w:val="0"/>
          <w:numId w:val="24"/>
        </w:numPr>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Lung Compliance</w:t>
      </w:r>
    </w:p>
    <w:p w14:paraId="7D9EE3F2" w14:textId="77777777" w:rsidR="0066262C" w:rsidRPr="00FA214B" w:rsidRDefault="0066262C" w:rsidP="0066262C">
      <w:pPr>
        <w:pStyle w:val="ListParagraph"/>
        <w:widowControl w:val="0"/>
        <w:numPr>
          <w:ilvl w:val="0"/>
          <w:numId w:val="24"/>
        </w:numPr>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Breathing Circuit Compliance</w:t>
      </w:r>
    </w:p>
    <w:p w14:paraId="539BC681" w14:textId="77777777" w:rsidR="0066262C" w:rsidRPr="00FA214B" w:rsidRDefault="0066262C" w:rsidP="0066262C">
      <w:pPr>
        <w:pStyle w:val="ListParagraph"/>
        <w:widowControl w:val="0"/>
        <w:numPr>
          <w:ilvl w:val="0"/>
          <w:numId w:val="24"/>
        </w:numPr>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Airway Resistance</w:t>
      </w:r>
    </w:p>
    <w:p w14:paraId="4ED87013" w14:textId="77777777" w:rsidR="0066262C" w:rsidRPr="00FA214B" w:rsidRDefault="0066262C" w:rsidP="0066262C">
      <w:pPr>
        <w:pStyle w:val="ListParagraph"/>
        <w:widowControl w:val="0"/>
        <w:numPr>
          <w:ilvl w:val="0"/>
          <w:numId w:val="24"/>
        </w:numPr>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Ventilator Settings</w:t>
      </w:r>
    </w:p>
    <w:p w14:paraId="1F735CAF" w14:textId="60507326" w:rsidR="0066262C" w:rsidRPr="00FA214B" w:rsidRDefault="0066262C" w:rsidP="0066262C">
      <w:pPr>
        <w:pStyle w:val="ListParagraph"/>
        <w:widowControl w:val="0"/>
        <w:numPr>
          <w:ilvl w:val="0"/>
          <w:numId w:val="24"/>
        </w:numPr>
        <w:autoSpaceDE w:val="0"/>
        <w:autoSpaceDN w:val="0"/>
        <w:adjustRightInd w:val="0"/>
        <w:rPr>
          <w:rFonts w:ascii="Calibri" w:hAnsi="Calibri" w:cs="Times"/>
          <w:color w:val="1A1A1A"/>
          <w:sz w:val="20"/>
          <w:szCs w:val="20"/>
        </w:rPr>
      </w:pPr>
      <w:r w:rsidRPr="00FA214B">
        <w:rPr>
          <w:rFonts w:ascii="Calibri" w:hAnsi="Calibri" w:cs="Times New Roman"/>
          <w:color w:val="000000"/>
          <w:sz w:val="20"/>
          <w:szCs w:val="20"/>
        </w:rPr>
        <w:t>Patient position</w:t>
      </w:r>
    </w:p>
    <w:p w14:paraId="095E6860" w14:textId="016FC3A5" w:rsidR="0066262C" w:rsidRPr="00FA214B" w:rsidRDefault="0066262C" w:rsidP="0066262C">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ABCDs</w:t>
      </w:r>
    </w:p>
    <w:p w14:paraId="1269D728" w14:textId="33ECD5D3" w:rsidR="0066262C" w:rsidRPr="00FA214B" w:rsidRDefault="0066262C" w:rsidP="0066262C">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Off ventilator – see if easy to ventilate if not call for help</w:t>
      </w:r>
    </w:p>
    <w:p w14:paraId="5E851E6B" w14:textId="72932A1F" w:rsidR="0066262C" w:rsidRPr="00FA214B" w:rsidRDefault="0066262C" w:rsidP="0066262C">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Consider causes</w:t>
      </w:r>
    </w:p>
    <w:p w14:paraId="53189EDB" w14:textId="517B2CE4" w:rsidR="0066262C" w:rsidRPr="00FA214B" w:rsidRDefault="0066262C" w:rsidP="0066262C">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Anaphylaxis</w:t>
      </w:r>
    </w:p>
    <w:p w14:paraId="12C3DD0D" w14:textId="6EB18D76" w:rsidR="0066262C" w:rsidRPr="00FA214B" w:rsidRDefault="0066262C" w:rsidP="0066262C">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Bronchospasm</w:t>
      </w:r>
    </w:p>
    <w:p w14:paraId="7D75F74C" w14:textId="77777777" w:rsidR="0066262C" w:rsidRPr="00FA214B" w:rsidRDefault="0066262C" w:rsidP="0066262C">
      <w:pPr>
        <w:widowControl w:val="0"/>
        <w:autoSpaceDE w:val="0"/>
        <w:autoSpaceDN w:val="0"/>
        <w:adjustRightInd w:val="0"/>
        <w:rPr>
          <w:rFonts w:ascii="Calibri" w:hAnsi="Calibri" w:cs="Times"/>
          <w:color w:val="1A1A1A"/>
          <w:sz w:val="20"/>
          <w:szCs w:val="20"/>
        </w:rPr>
      </w:pPr>
    </w:p>
    <w:p w14:paraId="6C12DE6D" w14:textId="77777777" w:rsidR="003C5757" w:rsidRPr="00FA214B" w:rsidRDefault="003C5757" w:rsidP="003C5757">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 xml:space="preserve">Non-compliant respiratory system (COPD, asthma, </w:t>
      </w:r>
      <w:proofErr w:type="spellStart"/>
      <w:r w:rsidRPr="00FA214B">
        <w:rPr>
          <w:rFonts w:ascii="Calibri" w:hAnsi="Calibri" w:cs="Times"/>
          <w:color w:val="1A1A1A"/>
          <w:sz w:val="20"/>
          <w:szCs w:val="20"/>
        </w:rPr>
        <w:t>trendeleburg</w:t>
      </w:r>
      <w:proofErr w:type="spellEnd"/>
      <w:r w:rsidRPr="00FA214B">
        <w:rPr>
          <w:rFonts w:ascii="Calibri" w:hAnsi="Calibri" w:cs="Times"/>
          <w:color w:val="1A1A1A"/>
          <w:sz w:val="20"/>
          <w:szCs w:val="20"/>
        </w:rPr>
        <w:t xml:space="preserve"> and lithotomy positions). </w:t>
      </w:r>
    </w:p>
    <w:p w14:paraId="2AEBF55C" w14:textId="021BC710" w:rsidR="003C5757" w:rsidRPr="00FA214B" w:rsidRDefault="003C5757" w:rsidP="003C5757">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Increased resistance in the breathing circuit (kinks)</w:t>
      </w:r>
    </w:p>
    <w:p w14:paraId="39308458" w14:textId="7EB05287" w:rsidR="003C5757" w:rsidRPr="00FA214B" w:rsidRDefault="003C5757" w:rsidP="003C5757">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Increased resistance in the airway</w:t>
      </w:r>
    </w:p>
    <w:p w14:paraId="6F495398" w14:textId="4F33F872" w:rsidR="003C5757" w:rsidRPr="00FA214B" w:rsidRDefault="003C5757" w:rsidP="003C5757">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 xml:space="preserve">Inspiratory gas flow is high </w:t>
      </w:r>
    </w:p>
    <w:p w14:paraId="6FA75525" w14:textId="77777777" w:rsidR="00791273" w:rsidRPr="00FA214B" w:rsidRDefault="00791273" w:rsidP="003C5757">
      <w:pPr>
        <w:widowControl w:val="0"/>
        <w:autoSpaceDE w:val="0"/>
        <w:autoSpaceDN w:val="0"/>
        <w:adjustRightInd w:val="0"/>
        <w:rPr>
          <w:rFonts w:ascii="Calibri" w:hAnsi="Calibri" w:cs="Times"/>
          <w:color w:val="1A1A1A"/>
          <w:sz w:val="20"/>
          <w:szCs w:val="20"/>
        </w:rPr>
      </w:pPr>
    </w:p>
    <w:p w14:paraId="017A62FB" w14:textId="17CF0F46" w:rsidR="00791273" w:rsidRPr="00FA214B" w:rsidRDefault="00791273" w:rsidP="003C5757">
      <w:pPr>
        <w:widowControl w:val="0"/>
        <w:autoSpaceDE w:val="0"/>
        <w:autoSpaceDN w:val="0"/>
        <w:adjustRightInd w:val="0"/>
        <w:rPr>
          <w:rFonts w:ascii="Calibri" w:hAnsi="Calibri" w:cs="Times"/>
          <w:b/>
          <w:color w:val="1A1A1A"/>
          <w:sz w:val="20"/>
          <w:szCs w:val="20"/>
          <w:u w:val="single"/>
        </w:rPr>
      </w:pPr>
      <w:r w:rsidRPr="00FA214B">
        <w:rPr>
          <w:rFonts w:ascii="Calibri" w:hAnsi="Calibri" w:cs="Times"/>
          <w:b/>
          <w:color w:val="1A1A1A"/>
          <w:sz w:val="20"/>
          <w:szCs w:val="20"/>
          <w:u w:val="single"/>
        </w:rPr>
        <w:t>Oliguria/Anuria</w:t>
      </w:r>
    </w:p>
    <w:p w14:paraId="7D89B7E8" w14:textId="77777777" w:rsidR="00791273" w:rsidRPr="00FA214B" w:rsidRDefault="00791273" w:rsidP="003C5757">
      <w:pPr>
        <w:widowControl w:val="0"/>
        <w:autoSpaceDE w:val="0"/>
        <w:autoSpaceDN w:val="0"/>
        <w:adjustRightInd w:val="0"/>
        <w:rPr>
          <w:rFonts w:ascii="Calibri" w:hAnsi="Calibri" w:cs="Times"/>
          <w:b/>
          <w:color w:val="1A1A1A"/>
          <w:sz w:val="20"/>
          <w:szCs w:val="20"/>
          <w:u w:val="single"/>
        </w:rPr>
      </w:pPr>
    </w:p>
    <w:p w14:paraId="7B89E55F" w14:textId="77777777" w:rsidR="00AC7FCA" w:rsidRPr="00FA214B" w:rsidRDefault="00AC7FCA" w:rsidP="003C5757">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Oliguria: 100–400 mL/day </w:t>
      </w:r>
    </w:p>
    <w:p w14:paraId="28A3C7B6" w14:textId="77777777" w:rsidR="00AC7FCA" w:rsidRPr="00FA214B" w:rsidRDefault="00AC7FCA" w:rsidP="003C5757">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Anuria: &lt;100 mL/day </w:t>
      </w:r>
    </w:p>
    <w:p w14:paraId="303DCA83" w14:textId="2E314F62" w:rsidR="00AC7FCA" w:rsidRPr="00FA214B" w:rsidRDefault="00AC7FCA" w:rsidP="003C5757">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Absolute anuria: nil</w:t>
      </w:r>
    </w:p>
    <w:p w14:paraId="272B307A" w14:textId="77777777" w:rsidR="00AC7FCA" w:rsidRPr="00FA214B" w:rsidRDefault="00AC7FCA" w:rsidP="003C5757">
      <w:pPr>
        <w:widowControl w:val="0"/>
        <w:autoSpaceDE w:val="0"/>
        <w:autoSpaceDN w:val="0"/>
        <w:adjustRightInd w:val="0"/>
        <w:rPr>
          <w:rFonts w:ascii="Calibri" w:hAnsi="Calibri" w:cs="Calibri"/>
          <w:color w:val="000000"/>
          <w:sz w:val="20"/>
          <w:szCs w:val="20"/>
        </w:rPr>
      </w:pPr>
    </w:p>
    <w:p w14:paraId="7CCFE21F"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183769"/>
          <w:sz w:val="20"/>
          <w:szCs w:val="20"/>
        </w:rPr>
      </w:pPr>
      <w:r w:rsidRPr="00FA214B">
        <w:rPr>
          <w:rFonts w:ascii="Calibri" w:hAnsi="Calibri" w:cs="Calibri"/>
          <w:b/>
          <w:bCs/>
          <w:color w:val="183769"/>
          <w:sz w:val="20"/>
          <w:szCs w:val="20"/>
        </w:rPr>
        <w:t>CARDIOVASCULAR CAUSES OF OLIGURIA</w:t>
      </w:r>
    </w:p>
    <w:p w14:paraId="4C1D8342" w14:textId="26F9BD23"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000000"/>
          <w:sz w:val="20"/>
          <w:szCs w:val="20"/>
        </w:rPr>
      </w:pPr>
      <w:proofErr w:type="spellStart"/>
      <w:r w:rsidRPr="00FA214B">
        <w:rPr>
          <w:rFonts w:ascii="Calibri" w:hAnsi="Calibri" w:cs="Calibri"/>
          <w:b/>
          <w:bCs/>
          <w:color w:val="000000"/>
          <w:sz w:val="20"/>
          <w:szCs w:val="20"/>
        </w:rPr>
        <w:t>Hypovolaemia</w:t>
      </w:r>
      <w:proofErr w:type="spellEnd"/>
    </w:p>
    <w:p w14:paraId="6F719CA6"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a. </w:t>
      </w:r>
      <w:proofErr w:type="spellStart"/>
      <w:r w:rsidRPr="00FA214B">
        <w:rPr>
          <w:rFonts w:ascii="Calibri" w:hAnsi="Calibri" w:cs="Calibri"/>
          <w:color w:val="000000"/>
          <w:sz w:val="20"/>
          <w:szCs w:val="20"/>
        </w:rPr>
        <w:t>Haemorrhage</w:t>
      </w:r>
      <w:proofErr w:type="spellEnd"/>
      <w:r w:rsidRPr="00FA214B">
        <w:rPr>
          <w:rFonts w:ascii="Calibri" w:hAnsi="Calibri" w:cs="Calibri"/>
          <w:color w:val="000000"/>
          <w:sz w:val="20"/>
          <w:szCs w:val="20"/>
        </w:rPr>
        <w:t xml:space="preserve"> </w:t>
      </w:r>
    </w:p>
    <w:p w14:paraId="5C4E3FDD" w14:textId="770D1853"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b. Vomiting or </w:t>
      </w:r>
      <w:proofErr w:type="spellStart"/>
      <w:r w:rsidRPr="00FA214B">
        <w:rPr>
          <w:rFonts w:ascii="Calibri" w:hAnsi="Calibri" w:cs="Calibri"/>
          <w:color w:val="000000"/>
          <w:sz w:val="20"/>
          <w:szCs w:val="20"/>
        </w:rPr>
        <w:t>diarrhoea</w:t>
      </w:r>
      <w:proofErr w:type="spellEnd"/>
      <w:r w:rsidRPr="00FA214B">
        <w:rPr>
          <w:rFonts w:ascii="Calibri" w:hAnsi="Calibri" w:cs="Calibri"/>
          <w:color w:val="000000"/>
          <w:sz w:val="20"/>
          <w:szCs w:val="20"/>
        </w:rPr>
        <w:t xml:space="preserve"> </w:t>
      </w:r>
    </w:p>
    <w:p w14:paraId="154F8AD4"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c. High nasogastric </w:t>
      </w:r>
      <w:r w:rsidRPr="00FA214B">
        <w:rPr>
          <w:rFonts w:ascii="Calibri" w:hAnsi="Calibri" w:cs="Arial"/>
          <w:color w:val="000000"/>
          <w:sz w:val="20"/>
          <w:szCs w:val="20"/>
        </w:rPr>
        <w:t xml:space="preserve">or other drain </w:t>
      </w:r>
      <w:r w:rsidRPr="00FA214B">
        <w:rPr>
          <w:rFonts w:ascii="Calibri" w:hAnsi="Calibri" w:cs="Calibri"/>
          <w:color w:val="000000"/>
          <w:sz w:val="20"/>
          <w:szCs w:val="20"/>
        </w:rPr>
        <w:t xml:space="preserve">losses </w:t>
      </w:r>
    </w:p>
    <w:p w14:paraId="458D7428"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d. Diuretic therapy </w:t>
      </w:r>
    </w:p>
    <w:p w14:paraId="23414D06" w14:textId="3E266351"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e. Pulmonary oedema</w:t>
      </w:r>
    </w:p>
    <w:p w14:paraId="61BCE713"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000000"/>
          <w:sz w:val="20"/>
          <w:szCs w:val="20"/>
        </w:rPr>
      </w:pPr>
    </w:p>
    <w:p w14:paraId="1B34B50D"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000000"/>
          <w:sz w:val="20"/>
          <w:szCs w:val="20"/>
        </w:rPr>
      </w:pPr>
      <w:r w:rsidRPr="00FA214B">
        <w:rPr>
          <w:rFonts w:ascii="Calibri" w:hAnsi="Calibri" w:cs="Calibri"/>
          <w:b/>
          <w:bCs/>
          <w:color w:val="000000"/>
          <w:sz w:val="20"/>
          <w:szCs w:val="20"/>
        </w:rPr>
        <w:t>Decreased Systemic Vascular Resistance</w:t>
      </w:r>
    </w:p>
    <w:p w14:paraId="55D9BD82"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a. Sepsis </w:t>
      </w:r>
    </w:p>
    <w:p w14:paraId="36CE07DA"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b. Antihypertensive medications </w:t>
      </w:r>
    </w:p>
    <w:p w14:paraId="50126D58" w14:textId="4DD2069D"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c. Side effects of other drugs, e.g. ACE inhibitors</w:t>
      </w:r>
    </w:p>
    <w:p w14:paraId="0D548463"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000000"/>
          <w:sz w:val="20"/>
          <w:szCs w:val="20"/>
        </w:rPr>
      </w:pPr>
    </w:p>
    <w:p w14:paraId="6DF99698" w14:textId="77777777" w:rsidR="00AC7FCA" w:rsidRPr="00FA214B" w:rsidRDefault="00AC7FCA" w:rsidP="00AC7F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000000"/>
          <w:sz w:val="20"/>
          <w:szCs w:val="20"/>
        </w:rPr>
      </w:pPr>
      <w:r w:rsidRPr="00FA214B">
        <w:rPr>
          <w:rFonts w:ascii="Calibri" w:hAnsi="Calibri" w:cs="Calibri"/>
          <w:b/>
          <w:bCs/>
          <w:color w:val="000000"/>
          <w:sz w:val="20"/>
          <w:szCs w:val="20"/>
        </w:rPr>
        <w:t>Cardiac Pump Failure</w:t>
      </w:r>
    </w:p>
    <w:p w14:paraId="7E678B26" w14:textId="33E62BC9" w:rsidR="00AC7FCA" w:rsidRPr="00FA214B" w:rsidRDefault="00AC7FCA" w:rsidP="00AC7FCA">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a. Acute myocardial infarction </w:t>
      </w:r>
    </w:p>
    <w:p w14:paraId="202A8D5F" w14:textId="77777777" w:rsidR="00AC7FCA" w:rsidRPr="00FA214B" w:rsidRDefault="00AC7FCA" w:rsidP="00AC7FCA">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b. Arrhythmias </w:t>
      </w:r>
    </w:p>
    <w:p w14:paraId="54054BEA" w14:textId="77777777" w:rsidR="00AC7FCA" w:rsidRPr="00FA214B" w:rsidRDefault="00AC7FCA" w:rsidP="00AC7FCA">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 xml:space="preserve">c. Cardiomyopathy </w:t>
      </w:r>
    </w:p>
    <w:p w14:paraId="3EEF6FC5" w14:textId="26217522" w:rsidR="00AC7FCA" w:rsidRPr="00FA214B" w:rsidRDefault="00AC7FCA" w:rsidP="00AC7FCA">
      <w:pPr>
        <w:widowControl w:val="0"/>
        <w:autoSpaceDE w:val="0"/>
        <w:autoSpaceDN w:val="0"/>
        <w:adjustRightInd w:val="0"/>
        <w:rPr>
          <w:rFonts w:ascii="Calibri" w:hAnsi="Calibri" w:cs="Calibri"/>
          <w:color w:val="000000"/>
          <w:sz w:val="20"/>
          <w:szCs w:val="20"/>
        </w:rPr>
      </w:pPr>
      <w:r w:rsidRPr="00FA214B">
        <w:rPr>
          <w:rFonts w:ascii="Calibri" w:hAnsi="Calibri" w:cs="Calibri"/>
          <w:color w:val="000000"/>
          <w:sz w:val="20"/>
          <w:szCs w:val="20"/>
        </w:rPr>
        <w:t>d. Cardiac tamponade</w:t>
      </w:r>
    </w:p>
    <w:p w14:paraId="061D13A7" w14:textId="2487A93D" w:rsidR="00AA4EFE" w:rsidRPr="00FA214B" w:rsidRDefault="00AA4EFE" w:rsidP="00AC7FCA">
      <w:pPr>
        <w:widowControl w:val="0"/>
        <w:autoSpaceDE w:val="0"/>
        <w:autoSpaceDN w:val="0"/>
        <w:adjustRightInd w:val="0"/>
        <w:rPr>
          <w:rFonts w:ascii="Calibri" w:hAnsi="Calibri" w:cs="Calibri"/>
          <w:b/>
          <w:color w:val="000000"/>
          <w:sz w:val="20"/>
          <w:szCs w:val="20"/>
          <w:u w:val="single"/>
        </w:rPr>
      </w:pPr>
      <w:r w:rsidRPr="00FA214B">
        <w:rPr>
          <w:rFonts w:ascii="Calibri" w:hAnsi="Calibri" w:cs="Calibri"/>
          <w:b/>
          <w:color w:val="000000"/>
          <w:sz w:val="20"/>
          <w:szCs w:val="20"/>
          <w:u w:val="single"/>
        </w:rPr>
        <w:t>Cardiac Arrest</w:t>
      </w:r>
    </w:p>
    <w:p w14:paraId="1F9A101E" w14:textId="77777777" w:rsidR="00AA4EFE" w:rsidRPr="00FA214B" w:rsidRDefault="00AA4EFE" w:rsidP="00AC7FCA">
      <w:pPr>
        <w:widowControl w:val="0"/>
        <w:autoSpaceDE w:val="0"/>
        <w:autoSpaceDN w:val="0"/>
        <w:adjustRightInd w:val="0"/>
        <w:rPr>
          <w:rFonts w:ascii="Calibri" w:hAnsi="Calibri" w:cs="Calibri"/>
          <w:b/>
          <w:color w:val="000000"/>
          <w:sz w:val="20"/>
          <w:szCs w:val="20"/>
          <w:u w:val="single"/>
        </w:rPr>
      </w:pPr>
    </w:p>
    <w:p w14:paraId="74691F38" w14:textId="59DF88A5" w:rsidR="00AA4EFE" w:rsidRPr="00FA214B" w:rsidRDefault="008D10FC" w:rsidP="00AC7FCA">
      <w:pPr>
        <w:widowControl w:val="0"/>
        <w:autoSpaceDE w:val="0"/>
        <w:autoSpaceDN w:val="0"/>
        <w:adjustRightInd w:val="0"/>
        <w:rPr>
          <w:rFonts w:ascii="Calibri" w:hAnsi="Calibri" w:cs="Times"/>
          <w:color w:val="1A1A1A"/>
          <w:sz w:val="20"/>
          <w:szCs w:val="20"/>
        </w:rPr>
      </w:pPr>
      <w:r w:rsidRPr="00FA214B">
        <w:rPr>
          <w:rFonts w:ascii="Calibri" w:hAnsi="Calibri" w:cs="Helvetica"/>
          <w:noProof/>
          <w:sz w:val="20"/>
          <w:szCs w:val="20"/>
        </w:rPr>
        <w:drawing>
          <wp:inline distT="0" distB="0" distL="0" distR="0" wp14:anchorId="10EF00F5" wp14:editId="49417E5C">
            <wp:extent cx="5270500" cy="392153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3921539"/>
                    </a:xfrm>
                    <a:prstGeom prst="rect">
                      <a:avLst/>
                    </a:prstGeom>
                    <a:noFill/>
                    <a:ln>
                      <a:noFill/>
                    </a:ln>
                  </pic:spPr>
                </pic:pic>
              </a:graphicData>
            </a:graphic>
          </wp:inline>
        </w:drawing>
      </w:r>
    </w:p>
    <w:p w14:paraId="5CD475C4" w14:textId="77777777" w:rsidR="008D10FC" w:rsidRPr="00FA214B" w:rsidRDefault="008D10FC" w:rsidP="00AC7FCA">
      <w:pPr>
        <w:widowControl w:val="0"/>
        <w:autoSpaceDE w:val="0"/>
        <w:autoSpaceDN w:val="0"/>
        <w:adjustRightInd w:val="0"/>
        <w:rPr>
          <w:rFonts w:ascii="Calibri" w:hAnsi="Calibri" w:cs="Times"/>
          <w:color w:val="1A1A1A"/>
          <w:sz w:val="20"/>
          <w:szCs w:val="20"/>
        </w:rPr>
      </w:pPr>
    </w:p>
    <w:p w14:paraId="5DB6BE3D" w14:textId="77777777" w:rsidR="008D10FC" w:rsidRPr="00FA214B" w:rsidRDefault="008D10FC" w:rsidP="00AC7FCA">
      <w:pPr>
        <w:widowControl w:val="0"/>
        <w:autoSpaceDE w:val="0"/>
        <w:autoSpaceDN w:val="0"/>
        <w:adjustRightInd w:val="0"/>
        <w:rPr>
          <w:rFonts w:ascii="Calibri" w:hAnsi="Calibri" w:cs="Times"/>
          <w:color w:val="1A1A1A"/>
          <w:sz w:val="20"/>
          <w:szCs w:val="20"/>
        </w:rPr>
      </w:pPr>
    </w:p>
    <w:p w14:paraId="46AD026D" w14:textId="22180BD8" w:rsidR="008D10FC" w:rsidRPr="00FA214B" w:rsidRDefault="008D10FC" w:rsidP="00AC7FCA">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Shockable – VT, VF</w:t>
      </w:r>
    </w:p>
    <w:p w14:paraId="64FEE806" w14:textId="6E57C599" w:rsidR="008D10FC" w:rsidRPr="00FA214B" w:rsidRDefault="008D10FC" w:rsidP="00AC7FCA">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Non-shockable – PEA, asystole</w:t>
      </w:r>
    </w:p>
    <w:p w14:paraId="53EEE692" w14:textId="77777777" w:rsidR="007039A9" w:rsidRPr="00FA214B" w:rsidRDefault="007039A9" w:rsidP="00AC7FCA">
      <w:pPr>
        <w:widowControl w:val="0"/>
        <w:autoSpaceDE w:val="0"/>
        <w:autoSpaceDN w:val="0"/>
        <w:adjustRightInd w:val="0"/>
        <w:rPr>
          <w:rFonts w:ascii="Calibri" w:hAnsi="Calibri" w:cs="Times"/>
          <w:color w:val="1A1A1A"/>
          <w:sz w:val="20"/>
          <w:szCs w:val="20"/>
        </w:rPr>
      </w:pPr>
    </w:p>
    <w:p w14:paraId="0F10412A" w14:textId="7DA09EBA" w:rsidR="007039A9" w:rsidRPr="00FA214B" w:rsidRDefault="007039A9" w:rsidP="00AC7FCA">
      <w:pPr>
        <w:widowControl w:val="0"/>
        <w:autoSpaceDE w:val="0"/>
        <w:autoSpaceDN w:val="0"/>
        <w:adjustRightInd w:val="0"/>
        <w:rPr>
          <w:rFonts w:ascii="Calibri" w:hAnsi="Calibri" w:cs="Times"/>
          <w:b/>
          <w:color w:val="1A1A1A"/>
          <w:sz w:val="20"/>
          <w:szCs w:val="20"/>
          <w:u w:val="single"/>
        </w:rPr>
      </w:pPr>
      <w:r w:rsidRPr="00FA214B">
        <w:rPr>
          <w:rFonts w:ascii="Calibri" w:hAnsi="Calibri" w:cs="Times"/>
          <w:b/>
          <w:color w:val="1A1A1A"/>
          <w:sz w:val="20"/>
          <w:szCs w:val="20"/>
          <w:u w:val="single"/>
        </w:rPr>
        <w:t>Respiratory Arrest</w:t>
      </w:r>
    </w:p>
    <w:p w14:paraId="73E16E1F" w14:textId="77777777" w:rsidR="007039A9" w:rsidRPr="00FA214B" w:rsidRDefault="007039A9" w:rsidP="00AC7FCA">
      <w:pPr>
        <w:widowControl w:val="0"/>
        <w:autoSpaceDE w:val="0"/>
        <w:autoSpaceDN w:val="0"/>
        <w:adjustRightInd w:val="0"/>
        <w:rPr>
          <w:rFonts w:ascii="Calibri" w:hAnsi="Calibri" w:cs="Helvetica"/>
          <w:sz w:val="20"/>
          <w:szCs w:val="20"/>
        </w:rPr>
      </w:pPr>
    </w:p>
    <w:p w14:paraId="2A4A91BA" w14:textId="77777777" w:rsidR="007039A9" w:rsidRPr="00FA214B" w:rsidRDefault="007039A9" w:rsidP="00000A81">
      <w:pPr>
        <w:pStyle w:val="ListParagraph"/>
        <w:widowControl w:val="0"/>
        <w:numPr>
          <w:ilvl w:val="0"/>
          <w:numId w:val="25"/>
        </w:numPr>
        <w:autoSpaceDE w:val="0"/>
        <w:autoSpaceDN w:val="0"/>
        <w:adjustRightInd w:val="0"/>
        <w:rPr>
          <w:rFonts w:ascii="Calibri" w:hAnsi="Calibri" w:cs="Helvetica"/>
          <w:sz w:val="20"/>
          <w:szCs w:val="20"/>
        </w:rPr>
      </w:pPr>
      <w:r w:rsidRPr="00FA214B">
        <w:rPr>
          <w:rFonts w:ascii="Calibri" w:hAnsi="Calibri" w:cs="Helvetica"/>
          <w:sz w:val="20"/>
          <w:szCs w:val="20"/>
        </w:rPr>
        <w:t>Management of respiratory arrest includes the following interventions:</w:t>
      </w:r>
      <w:r w:rsidRPr="00FA214B">
        <w:rPr>
          <w:rFonts w:ascii="MS Mincho" w:eastAsia="MS Mincho" w:hAnsi="MS Mincho" w:cs="MS Mincho"/>
          <w:sz w:val="20"/>
          <w:szCs w:val="20"/>
        </w:rPr>
        <w:t> </w:t>
      </w:r>
    </w:p>
    <w:p w14:paraId="70399264" w14:textId="77777777" w:rsidR="007039A9" w:rsidRPr="00FA214B" w:rsidRDefault="007039A9" w:rsidP="00000A81">
      <w:pPr>
        <w:pStyle w:val="ListParagraph"/>
        <w:widowControl w:val="0"/>
        <w:numPr>
          <w:ilvl w:val="0"/>
          <w:numId w:val="25"/>
        </w:numPr>
        <w:autoSpaceDE w:val="0"/>
        <w:autoSpaceDN w:val="0"/>
        <w:adjustRightInd w:val="0"/>
        <w:rPr>
          <w:rFonts w:ascii="Calibri" w:hAnsi="Calibri" w:cs="Helvetica"/>
          <w:sz w:val="20"/>
          <w:szCs w:val="20"/>
        </w:rPr>
      </w:pPr>
      <w:r w:rsidRPr="00FA214B">
        <w:rPr>
          <w:rFonts w:ascii="Calibri" w:hAnsi="Calibri" w:cs="Helvetica"/>
          <w:sz w:val="20"/>
          <w:szCs w:val="20"/>
        </w:rPr>
        <w:t>Give oxygen</w:t>
      </w:r>
      <w:r w:rsidRPr="00FA214B">
        <w:rPr>
          <w:rFonts w:ascii="MS Mincho" w:eastAsia="MS Mincho" w:hAnsi="MS Mincho" w:cs="MS Mincho"/>
          <w:sz w:val="20"/>
          <w:szCs w:val="20"/>
        </w:rPr>
        <w:t> </w:t>
      </w:r>
      <w:r w:rsidRPr="00FA214B">
        <w:rPr>
          <w:rFonts w:ascii="Calibri" w:hAnsi="Calibri" w:cs="Helvetica"/>
          <w:sz w:val="20"/>
          <w:szCs w:val="20"/>
        </w:rPr>
        <w:t>Open the airway</w:t>
      </w:r>
      <w:r w:rsidRPr="00FA214B">
        <w:rPr>
          <w:rFonts w:ascii="MS Mincho" w:eastAsia="MS Mincho" w:hAnsi="MS Mincho" w:cs="MS Mincho"/>
          <w:sz w:val="20"/>
          <w:szCs w:val="20"/>
        </w:rPr>
        <w:t> </w:t>
      </w:r>
    </w:p>
    <w:p w14:paraId="23C90E29" w14:textId="77777777" w:rsidR="007039A9" w:rsidRPr="00FA214B" w:rsidRDefault="007039A9" w:rsidP="00000A81">
      <w:pPr>
        <w:pStyle w:val="ListParagraph"/>
        <w:widowControl w:val="0"/>
        <w:numPr>
          <w:ilvl w:val="0"/>
          <w:numId w:val="25"/>
        </w:numPr>
        <w:autoSpaceDE w:val="0"/>
        <w:autoSpaceDN w:val="0"/>
        <w:adjustRightInd w:val="0"/>
        <w:rPr>
          <w:rFonts w:ascii="Calibri" w:hAnsi="Calibri" w:cs="Helvetica"/>
          <w:sz w:val="20"/>
          <w:szCs w:val="20"/>
        </w:rPr>
      </w:pPr>
      <w:r w:rsidRPr="00FA214B">
        <w:rPr>
          <w:rFonts w:ascii="Calibri" w:hAnsi="Calibri" w:cs="Helvetica"/>
          <w:sz w:val="20"/>
          <w:szCs w:val="20"/>
        </w:rPr>
        <w:t>Provide basic ventilation</w:t>
      </w:r>
      <w:r w:rsidRPr="00FA214B">
        <w:rPr>
          <w:rFonts w:ascii="MS Mincho" w:eastAsia="MS Mincho" w:hAnsi="MS Mincho" w:cs="MS Mincho"/>
          <w:sz w:val="20"/>
          <w:szCs w:val="20"/>
        </w:rPr>
        <w:t> </w:t>
      </w:r>
    </w:p>
    <w:p w14:paraId="713A518F" w14:textId="77777777" w:rsidR="007039A9" w:rsidRPr="00FA214B" w:rsidRDefault="007039A9" w:rsidP="00000A81">
      <w:pPr>
        <w:pStyle w:val="ListParagraph"/>
        <w:widowControl w:val="0"/>
        <w:numPr>
          <w:ilvl w:val="0"/>
          <w:numId w:val="25"/>
        </w:numPr>
        <w:autoSpaceDE w:val="0"/>
        <w:autoSpaceDN w:val="0"/>
        <w:adjustRightInd w:val="0"/>
        <w:rPr>
          <w:rFonts w:ascii="Calibri" w:hAnsi="Calibri" w:cs="Helvetica"/>
          <w:sz w:val="20"/>
          <w:szCs w:val="20"/>
        </w:rPr>
      </w:pPr>
      <w:r w:rsidRPr="00FA214B">
        <w:rPr>
          <w:rFonts w:ascii="Calibri" w:hAnsi="Calibri" w:cs="Helvetica"/>
          <w:sz w:val="20"/>
          <w:szCs w:val="20"/>
        </w:rPr>
        <w:t xml:space="preserve">Provide respiratory support with the use of artificial airways </w:t>
      </w:r>
    </w:p>
    <w:p w14:paraId="758AE3FB" w14:textId="77777777" w:rsidR="007039A9" w:rsidRPr="00FA214B" w:rsidRDefault="007039A9" w:rsidP="00000A81">
      <w:pPr>
        <w:pStyle w:val="ListParagraph"/>
        <w:widowControl w:val="0"/>
        <w:numPr>
          <w:ilvl w:val="0"/>
          <w:numId w:val="25"/>
        </w:numPr>
        <w:autoSpaceDE w:val="0"/>
        <w:autoSpaceDN w:val="0"/>
        <w:adjustRightInd w:val="0"/>
        <w:rPr>
          <w:rFonts w:ascii="Calibri" w:hAnsi="Calibri" w:cs="Helvetica"/>
          <w:sz w:val="20"/>
          <w:szCs w:val="20"/>
        </w:rPr>
      </w:pPr>
      <w:r w:rsidRPr="00FA214B">
        <w:rPr>
          <w:rFonts w:ascii="Calibri" w:hAnsi="Calibri" w:cs="Helvetica"/>
          <w:sz w:val="20"/>
          <w:szCs w:val="20"/>
        </w:rPr>
        <w:t>Suction to maintain a clear airway</w:t>
      </w:r>
      <w:r w:rsidRPr="00FA214B">
        <w:rPr>
          <w:rFonts w:ascii="MS Mincho" w:eastAsia="MS Mincho" w:hAnsi="MS Mincho" w:cs="MS Mincho"/>
          <w:sz w:val="20"/>
          <w:szCs w:val="20"/>
        </w:rPr>
        <w:t> </w:t>
      </w:r>
    </w:p>
    <w:p w14:paraId="15F647CC" w14:textId="6C590087" w:rsidR="007039A9" w:rsidRPr="00FA214B" w:rsidRDefault="007039A9" w:rsidP="00000A81">
      <w:pPr>
        <w:pStyle w:val="ListParagraph"/>
        <w:widowControl w:val="0"/>
        <w:numPr>
          <w:ilvl w:val="0"/>
          <w:numId w:val="25"/>
        </w:numPr>
        <w:autoSpaceDE w:val="0"/>
        <w:autoSpaceDN w:val="0"/>
        <w:adjustRightInd w:val="0"/>
        <w:rPr>
          <w:rFonts w:ascii="Calibri" w:hAnsi="Calibri" w:cs="Times"/>
          <w:b/>
          <w:color w:val="1A1A1A"/>
          <w:sz w:val="20"/>
          <w:szCs w:val="20"/>
          <w:u w:val="single"/>
        </w:rPr>
      </w:pPr>
      <w:r w:rsidRPr="00FA214B">
        <w:rPr>
          <w:rFonts w:ascii="Calibri" w:hAnsi="Calibri" w:cs="Helvetica"/>
          <w:sz w:val="20"/>
          <w:szCs w:val="20"/>
        </w:rPr>
        <w:t>Maintain airway with advanced airways</w:t>
      </w:r>
    </w:p>
    <w:p w14:paraId="40E0304E" w14:textId="77777777" w:rsidR="00000A81" w:rsidRPr="00FA214B" w:rsidRDefault="00000A81" w:rsidP="00000A81">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 xml:space="preserve">  </w:t>
      </w:r>
    </w:p>
    <w:p w14:paraId="361F6931" w14:textId="73AA09AF" w:rsidR="00000A81" w:rsidRPr="00FA214B" w:rsidRDefault="00000A81" w:rsidP="00000A81">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No need for CPR if not accompanied with cardiac arrest</w:t>
      </w:r>
    </w:p>
    <w:p w14:paraId="5D42673F" w14:textId="217A61B4" w:rsidR="00000A81" w:rsidRPr="00FA214B" w:rsidRDefault="00000A81" w:rsidP="00000A81">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Management is focused on good ventilator support while assessment of the cause of respiratory compromise.</w:t>
      </w:r>
    </w:p>
    <w:p w14:paraId="5B0CECD1" w14:textId="77777777" w:rsidR="00023D2B" w:rsidRPr="00FA214B" w:rsidRDefault="00023D2B" w:rsidP="00000A81">
      <w:pPr>
        <w:widowControl w:val="0"/>
        <w:autoSpaceDE w:val="0"/>
        <w:autoSpaceDN w:val="0"/>
        <w:adjustRightInd w:val="0"/>
        <w:rPr>
          <w:rFonts w:ascii="Calibri" w:hAnsi="Calibri" w:cs="Times"/>
          <w:color w:val="1A1A1A"/>
          <w:sz w:val="20"/>
          <w:szCs w:val="20"/>
        </w:rPr>
      </w:pPr>
    </w:p>
    <w:p w14:paraId="19E5F16F" w14:textId="256BEB32" w:rsidR="00023D2B" w:rsidRPr="00FA214B" w:rsidRDefault="00023D2B" w:rsidP="00000A81">
      <w:pPr>
        <w:widowControl w:val="0"/>
        <w:autoSpaceDE w:val="0"/>
        <w:autoSpaceDN w:val="0"/>
        <w:adjustRightInd w:val="0"/>
        <w:rPr>
          <w:rFonts w:ascii="Calibri" w:hAnsi="Calibri" w:cs="Times"/>
          <w:b/>
          <w:color w:val="1A1A1A"/>
          <w:sz w:val="20"/>
          <w:szCs w:val="20"/>
          <w:u w:val="single"/>
        </w:rPr>
      </w:pPr>
      <w:r w:rsidRPr="00FA214B">
        <w:rPr>
          <w:rFonts w:ascii="Calibri" w:hAnsi="Calibri" w:cs="Times"/>
          <w:b/>
          <w:color w:val="1A1A1A"/>
          <w:sz w:val="20"/>
          <w:szCs w:val="20"/>
          <w:u w:val="single"/>
        </w:rPr>
        <w:t>Shock</w:t>
      </w:r>
    </w:p>
    <w:p w14:paraId="382A95A9" w14:textId="56D2E850" w:rsidR="00023D2B" w:rsidRPr="00FA214B" w:rsidRDefault="00023D2B" w:rsidP="00000A81">
      <w:pPr>
        <w:widowControl w:val="0"/>
        <w:autoSpaceDE w:val="0"/>
        <w:autoSpaceDN w:val="0"/>
        <w:adjustRightInd w:val="0"/>
        <w:rPr>
          <w:rFonts w:ascii="Calibri" w:hAnsi="Calibri" w:cs="Times"/>
          <w:color w:val="1A1A1A"/>
          <w:sz w:val="20"/>
          <w:szCs w:val="20"/>
          <w:u w:val="single"/>
        </w:rPr>
      </w:pPr>
      <w:r w:rsidRPr="00FA214B">
        <w:rPr>
          <w:rFonts w:ascii="Calibri" w:hAnsi="Calibri" w:cs="Times"/>
          <w:color w:val="1A1A1A"/>
          <w:sz w:val="20"/>
          <w:szCs w:val="20"/>
          <w:u w:val="single"/>
        </w:rPr>
        <w:t>Hypovolemic</w:t>
      </w:r>
    </w:p>
    <w:p w14:paraId="5E16F980"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Tachycardia </w:t>
      </w:r>
    </w:p>
    <w:p w14:paraId="564687B2"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Weak, </w:t>
      </w:r>
      <w:proofErr w:type="spellStart"/>
      <w:r w:rsidRPr="00FA214B">
        <w:rPr>
          <w:rFonts w:ascii="Calibri" w:hAnsi="Calibri" w:cs="Arial"/>
          <w:color w:val="000000"/>
          <w:sz w:val="20"/>
          <w:szCs w:val="20"/>
        </w:rPr>
        <w:t>Thready</w:t>
      </w:r>
      <w:proofErr w:type="spellEnd"/>
      <w:r w:rsidRPr="00FA214B">
        <w:rPr>
          <w:rFonts w:ascii="Calibri" w:hAnsi="Calibri" w:cs="Arial"/>
          <w:color w:val="000000"/>
          <w:sz w:val="20"/>
          <w:szCs w:val="20"/>
        </w:rPr>
        <w:t xml:space="preserve"> Pulse </w:t>
      </w:r>
    </w:p>
    <w:p w14:paraId="5FD7E31C"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Hypotension with Narrow Pulse Pressure </w:t>
      </w:r>
    </w:p>
    <w:p w14:paraId="7A1E84BD"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Hypotension or Falling Systolic B/P </w:t>
      </w:r>
    </w:p>
    <w:p w14:paraId="0002E6D5"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Pale Skin </w:t>
      </w:r>
    </w:p>
    <w:p w14:paraId="56E941E4"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Clammy or Dry Skin </w:t>
      </w:r>
    </w:p>
    <w:p w14:paraId="67BEF1A6"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Dyspnea </w:t>
      </w:r>
    </w:p>
    <w:p w14:paraId="4F68CF06"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Altered LOC/ Coma </w:t>
      </w:r>
    </w:p>
    <w:p w14:paraId="25844EA9"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Decreased Urine Output </w:t>
      </w:r>
    </w:p>
    <w:p w14:paraId="7616C91C" w14:textId="77777777"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 xml:space="preserve">Restlessness </w:t>
      </w:r>
    </w:p>
    <w:p w14:paraId="5E009D48" w14:textId="632E211E" w:rsidR="00815C68" w:rsidRPr="00FA214B" w:rsidRDefault="00815C68"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Irritability</w:t>
      </w:r>
    </w:p>
    <w:p w14:paraId="7BB9761A" w14:textId="77777777" w:rsidR="00815C68" w:rsidRPr="00FA214B" w:rsidRDefault="00815C68" w:rsidP="00000A81">
      <w:pPr>
        <w:widowControl w:val="0"/>
        <w:autoSpaceDE w:val="0"/>
        <w:autoSpaceDN w:val="0"/>
        <w:adjustRightInd w:val="0"/>
        <w:rPr>
          <w:rFonts w:ascii="Calibri" w:hAnsi="Calibri" w:cs="Arial"/>
          <w:color w:val="000000"/>
          <w:sz w:val="20"/>
          <w:szCs w:val="20"/>
        </w:rPr>
      </w:pPr>
    </w:p>
    <w:p w14:paraId="3C932D3E" w14:textId="77777777" w:rsidR="00FA214B" w:rsidRDefault="00FA214B">
      <w:pPr>
        <w:rPr>
          <w:rFonts w:ascii="Calibri" w:hAnsi="Calibri" w:cs="Arial"/>
          <w:color w:val="000000"/>
          <w:sz w:val="20"/>
          <w:szCs w:val="20"/>
          <w:u w:val="single"/>
        </w:rPr>
      </w:pPr>
      <w:r>
        <w:rPr>
          <w:rFonts w:ascii="Calibri" w:hAnsi="Calibri" w:cs="Arial"/>
          <w:color w:val="000000"/>
          <w:sz w:val="20"/>
          <w:szCs w:val="20"/>
          <w:u w:val="single"/>
        </w:rPr>
        <w:br w:type="page"/>
      </w:r>
    </w:p>
    <w:p w14:paraId="14F4CD77" w14:textId="74F38070" w:rsidR="00815C68" w:rsidRPr="00FA214B" w:rsidRDefault="00815C68" w:rsidP="00000A81">
      <w:pPr>
        <w:widowControl w:val="0"/>
        <w:autoSpaceDE w:val="0"/>
        <w:autoSpaceDN w:val="0"/>
        <w:adjustRightInd w:val="0"/>
        <w:rPr>
          <w:rFonts w:ascii="Calibri" w:hAnsi="Calibri" w:cs="Arial"/>
          <w:color w:val="000000"/>
          <w:sz w:val="20"/>
          <w:szCs w:val="20"/>
          <w:u w:val="single"/>
        </w:rPr>
      </w:pPr>
      <w:r w:rsidRPr="00FA214B">
        <w:rPr>
          <w:rFonts w:ascii="Calibri" w:hAnsi="Calibri" w:cs="Arial"/>
          <w:color w:val="000000"/>
          <w:sz w:val="20"/>
          <w:szCs w:val="20"/>
          <w:u w:val="single"/>
        </w:rPr>
        <w:t>Management</w:t>
      </w:r>
    </w:p>
    <w:p w14:paraId="0E7B1830" w14:textId="1059DD95" w:rsidR="00815C68"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ABCD</w:t>
      </w:r>
    </w:p>
    <w:p w14:paraId="3E0CE92B" w14:textId="62965121" w:rsidR="003A7985"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Two large bore IV access/IO access</w:t>
      </w:r>
    </w:p>
    <w:p w14:paraId="65EE2ACE" w14:textId="2EC05DD3" w:rsidR="003A7985"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Fluid IV bolus 20ml/kg</w:t>
      </w:r>
    </w:p>
    <w:p w14:paraId="24DC3CFF" w14:textId="5D9F2D5D" w:rsidR="003A7985"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Determine cause of hypovolemia and treat</w:t>
      </w:r>
    </w:p>
    <w:p w14:paraId="301CD835" w14:textId="2D8AE75B" w:rsidR="003A7985"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Give blood if required</w:t>
      </w:r>
    </w:p>
    <w:p w14:paraId="5024C448" w14:textId="61C2B586" w:rsidR="003A7985" w:rsidRPr="00FA214B" w:rsidRDefault="003A7985" w:rsidP="00000A81">
      <w:pPr>
        <w:widowControl w:val="0"/>
        <w:autoSpaceDE w:val="0"/>
        <w:autoSpaceDN w:val="0"/>
        <w:adjustRightInd w:val="0"/>
        <w:rPr>
          <w:rFonts w:ascii="Calibri" w:hAnsi="Calibri" w:cs="Arial"/>
          <w:color w:val="000000"/>
          <w:sz w:val="20"/>
          <w:szCs w:val="20"/>
        </w:rPr>
      </w:pPr>
      <w:r w:rsidRPr="00FA214B">
        <w:rPr>
          <w:rFonts w:ascii="Calibri" w:hAnsi="Calibri" w:cs="Arial"/>
          <w:color w:val="000000"/>
          <w:sz w:val="20"/>
          <w:szCs w:val="20"/>
        </w:rPr>
        <w:t>Stop the bleeding if bleeding</w:t>
      </w:r>
    </w:p>
    <w:p w14:paraId="3BB33B13" w14:textId="77777777" w:rsidR="003A7985" w:rsidRPr="00FA214B" w:rsidRDefault="003A7985" w:rsidP="00000A81">
      <w:pPr>
        <w:widowControl w:val="0"/>
        <w:autoSpaceDE w:val="0"/>
        <w:autoSpaceDN w:val="0"/>
        <w:adjustRightInd w:val="0"/>
        <w:rPr>
          <w:rFonts w:ascii="Calibri" w:hAnsi="Calibri" w:cs="Times"/>
          <w:color w:val="1A1A1A"/>
          <w:sz w:val="20"/>
          <w:szCs w:val="20"/>
          <w:u w:val="single"/>
        </w:rPr>
      </w:pPr>
    </w:p>
    <w:p w14:paraId="54BC4C96" w14:textId="1DDEBE50" w:rsidR="00023D2B" w:rsidRPr="00FA214B" w:rsidRDefault="00023D2B" w:rsidP="00000A81">
      <w:pPr>
        <w:widowControl w:val="0"/>
        <w:autoSpaceDE w:val="0"/>
        <w:autoSpaceDN w:val="0"/>
        <w:adjustRightInd w:val="0"/>
        <w:rPr>
          <w:rFonts w:ascii="Calibri" w:hAnsi="Calibri" w:cs="Times"/>
          <w:color w:val="1A1A1A"/>
          <w:sz w:val="20"/>
          <w:szCs w:val="20"/>
          <w:u w:val="single"/>
        </w:rPr>
      </w:pPr>
      <w:r w:rsidRPr="00FA214B">
        <w:rPr>
          <w:rFonts w:ascii="Calibri" w:hAnsi="Calibri" w:cs="Times"/>
          <w:color w:val="1A1A1A"/>
          <w:sz w:val="20"/>
          <w:szCs w:val="20"/>
          <w:u w:val="single"/>
        </w:rPr>
        <w:t>Distributive</w:t>
      </w:r>
    </w:p>
    <w:p w14:paraId="2060F1A6" w14:textId="037BDC3E" w:rsidR="000833A6" w:rsidRPr="00FA214B" w:rsidRDefault="000833A6" w:rsidP="00000A81">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Most common cause is septic shock</w:t>
      </w:r>
      <w:r w:rsidR="00563768" w:rsidRPr="00FA214B">
        <w:rPr>
          <w:rFonts w:ascii="Calibri" w:hAnsi="Calibri" w:cs="Times"/>
          <w:color w:val="1A1A1A"/>
          <w:sz w:val="20"/>
          <w:szCs w:val="20"/>
        </w:rPr>
        <w:t xml:space="preserve"> or anaphylaxis</w:t>
      </w:r>
    </w:p>
    <w:p w14:paraId="5BCF663F" w14:textId="77777777" w:rsidR="000833A6" w:rsidRPr="00FA214B" w:rsidRDefault="000833A6" w:rsidP="00000A81">
      <w:pPr>
        <w:widowControl w:val="0"/>
        <w:autoSpaceDE w:val="0"/>
        <w:autoSpaceDN w:val="0"/>
        <w:adjustRightInd w:val="0"/>
        <w:rPr>
          <w:rFonts w:ascii="Calibri" w:hAnsi="Calibri" w:cs="Times"/>
          <w:color w:val="1A1A1A"/>
          <w:sz w:val="20"/>
          <w:szCs w:val="20"/>
        </w:rPr>
      </w:pPr>
    </w:p>
    <w:p w14:paraId="74272C63" w14:textId="4928725A" w:rsidR="00023D2B" w:rsidRPr="00FA214B" w:rsidRDefault="00023D2B" w:rsidP="00000A81">
      <w:pPr>
        <w:widowControl w:val="0"/>
        <w:autoSpaceDE w:val="0"/>
        <w:autoSpaceDN w:val="0"/>
        <w:adjustRightInd w:val="0"/>
        <w:rPr>
          <w:rFonts w:ascii="Calibri" w:hAnsi="Calibri" w:cs="Times"/>
          <w:color w:val="1A1A1A"/>
          <w:sz w:val="20"/>
          <w:szCs w:val="20"/>
          <w:u w:val="single"/>
        </w:rPr>
      </w:pPr>
      <w:r w:rsidRPr="00FA214B">
        <w:rPr>
          <w:rFonts w:ascii="Calibri" w:hAnsi="Calibri" w:cs="Times"/>
          <w:color w:val="1A1A1A"/>
          <w:sz w:val="20"/>
          <w:szCs w:val="20"/>
          <w:u w:val="single"/>
        </w:rPr>
        <w:t>Cardiogenic</w:t>
      </w:r>
    </w:p>
    <w:p w14:paraId="7D38D6A6" w14:textId="088F9DD6" w:rsidR="00664C8A" w:rsidRPr="00FA214B" w:rsidRDefault="00664C8A" w:rsidP="00000A81">
      <w:pPr>
        <w:widowControl w:val="0"/>
        <w:autoSpaceDE w:val="0"/>
        <w:autoSpaceDN w:val="0"/>
        <w:adjustRightInd w:val="0"/>
        <w:rPr>
          <w:rFonts w:ascii="Calibri" w:hAnsi="Calibri" w:cs="Times"/>
          <w:color w:val="1A1A1A"/>
          <w:sz w:val="20"/>
          <w:szCs w:val="20"/>
        </w:rPr>
      </w:pPr>
      <w:r w:rsidRPr="00FA214B">
        <w:rPr>
          <w:rFonts w:ascii="Calibri" w:hAnsi="Calibri" w:cs="Times"/>
          <w:color w:val="1A1A1A"/>
          <w:sz w:val="20"/>
          <w:szCs w:val="20"/>
        </w:rPr>
        <w:t>Caused by inadequate function of cardiac pump</w:t>
      </w:r>
    </w:p>
    <w:p w14:paraId="08A6D437" w14:textId="77777777" w:rsidR="00664C8A" w:rsidRPr="00FA214B" w:rsidRDefault="00664C8A" w:rsidP="00000A81">
      <w:pPr>
        <w:widowControl w:val="0"/>
        <w:autoSpaceDE w:val="0"/>
        <w:autoSpaceDN w:val="0"/>
        <w:adjustRightInd w:val="0"/>
        <w:rPr>
          <w:rFonts w:ascii="Calibri" w:hAnsi="Calibri" w:cs="Times"/>
          <w:color w:val="1A1A1A"/>
          <w:sz w:val="20"/>
          <w:szCs w:val="20"/>
        </w:rPr>
      </w:pPr>
    </w:p>
    <w:p w14:paraId="0537CFB8" w14:textId="2FB7BC7D" w:rsidR="00023D2B" w:rsidRPr="00FA214B" w:rsidRDefault="00023D2B" w:rsidP="00000A81">
      <w:pPr>
        <w:widowControl w:val="0"/>
        <w:autoSpaceDE w:val="0"/>
        <w:autoSpaceDN w:val="0"/>
        <w:adjustRightInd w:val="0"/>
        <w:rPr>
          <w:rFonts w:ascii="Calibri" w:hAnsi="Calibri" w:cs="Times"/>
          <w:color w:val="1A1A1A"/>
          <w:sz w:val="20"/>
          <w:szCs w:val="20"/>
          <w:u w:val="single"/>
        </w:rPr>
      </w:pPr>
      <w:r w:rsidRPr="00FA214B">
        <w:rPr>
          <w:rFonts w:ascii="Calibri" w:hAnsi="Calibri" w:cs="Times"/>
          <w:color w:val="1A1A1A"/>
          <w:sz w:val="20"/>
          <w:szCs w:val="20"/>
          <w:u w:val="single"/>
        </w:rPr>
        <w:t xml:space="preserve">Obstructive </w:t>
      </w:r>
    </w:p>
    <w:p w14:paraId="58050B5B" w14:textId="02BE96F1" w:rsidR="00563768" w:rsidRPr="00FA214B" w:rsidRDefault="00664C8A" w:rsidP="00000A81">
      <w:pPr>
        <w:widowControl w:val="0"/>
        <w:autoSpaceDE w:val="0"/>
        <w:autoSpaceDN w:val="0"/>
        <w:adjustRightInd w:val="0"/>
        <w:rPr>
          <w:rFonts w:ascii="Calibri" w:hAnsi="Calibri" w:cs="Times"/>
          <w:sz w:val="20"/>
          <w:szCs w:val="20"/>
          <w:u w:val="single"/>
        </w:rPr>
      </w:pPr>
      <w:r w:rsidRPr="00FA214B">
        <w:rPr>
          <w:rFonts w:ascii="Calibri" w:hAnsi="Calibri" w:cs="Helvetica"/>
          <w:sz w:val="20"/>
          <w:szCs w:val="20"/>
        </w:rPr>
        <w:t xml:space="preserve">Physical obstruction of the </w:t>
      </w:r>
      <w:hyperlink r:id="rId8" w:history="1">
        <w:r w:rsidRPr="00FA214B">
          <w:rPr>
            <w:rFonts w:ascii="Calibri" w:hAnsi="Calibri" w:cs="Helvetica"/>
            <w:sz w:val="20"/>
            <w:szCs w:val="20"/>
          </w:rPr>
          <w:t>great vessels</w:t>
        </w:r>
      </w:hyperlink>
      <w:r w:rsidRPr="00FA214B">
        <w:rPr>
          <w:rFonts w:ascii="Calibri" w:hAnsi="Calibri" w:cs="Helvetica"/>
          <w:sz w:val="20"/>
          <w:szCs w:val="20"/>
        </w:rPr>
        <w:t xml:space="preserve"> or the </w:t>
      </w:r>
      <w:hyperlink r:id="rId9" w:history="1">
        <w:r w:rsidRPr="00FA214B">
          <w:rPr>
            <w:rFonts w:ascii="Calibri" w:hAnsi="Calibri" w:cs="Helvetica"/>
            <w:sz w:val="20"/>
            <w:szCs w:val="20"/>
          </w:rPr>
          <w:t>heart</w:t>
        </w:r>
      </w:hyperlink>
      <w:r w:rsidRPr="00FA214B">
        <w:rPr>
          <w:rFonts w:ascii="Calibri" w:hAnsi="Calibri" w:cs="Helvetica"/>
          <w:sz w:val="20"/>
          <w:szCs w:val="20"/>
        </w:rPr>
        <w:t xml:space="preserve"> itself.[1] </w:t>
      </w:r>
      <w:hyperlink r:id="rId10" w:history="1">
        <w:r w:rsidRPr="00FA214B">
          <w:rPr>
            <w:rFonts w:ascii="Calibri" w:hAnsi="Calibri" w:cs="Helvetica"/>
            <w:sz w:val="20"/>
            <w:szCs w:val="20"/>
          </w:rPr>
          <w:t>Pulmonary embolism</w:t>
        </w:r>
      </w:hyperlink>
      <w:r w:rsidRPr="00FA214B">
        <w:rPr>
          <w:rFonts w:ascii="Calibri" w:hAnsi="Calibri" w:cs="Helvetica"/>
          <w:sz w:val="20"/>
          <w:szCs w:val="20"/>
        </w:rPr>
        <w:t xml:space="preserve"> and </w:t>
      </w:r>
      <w:hyperlink r:id="rId11" w:history="1">
        <w:r w:rsidRPr="00FA214B">
          <w:rPr>
            <w:rFonts w:ascii="Calibri" w:hAnsi="Calibri" w:cs="Helvetica"/>
            <w:sz w:val="20"/>
            <w:szCs w:val="20"/>
          </w:rPr>
          <w:t>cardiac tamponade</w:t>
        </w:r>
      </w:hyperlink>
      <w:r w:rsidRPr="00FA214B">
        <w:rPr>
          <w:rFonts w:ascii="Calibri" w:hAnsi="Calibri" w:cs="Helvetica"/>
          <w:sz w:val="20"/>
          <w:szCs w:val="20"/>
        </w:rPr>
        <w:t xml:space="preserve"> are considered forms of obstructive shock</w:t>
      </w:r>
    </w:p>
    <w:p w14:paraId="436F1380" w14:textId="77777777" w:rsidR="0038305E" w:rsidRPr="00FA214B" w:rsidRDefault="0038305E" w:rsidP="00000A81">
      <w:pPr>
        <w:widowControl w:val="0"/>
        <w:autoSpaceDE w:val="0"/>
        <w:autoSpaceDN w:val="0"/>
        <w:adjustRightInd w:val="0"/>
        <w:rPr>
          <w:rFonts w:ascii="Calibri" w:hAnsi="Calibri" w:cs="Times"/>
          <w:color w:val="1A1A1A"/>
          <w:sz w:val="20"/>
          <w:szCs w:val="20"/>
          <w:u w:val="single"/>
        </w:rPr>
      </w:pPr>
    </w:p>
    <w:p w14:paraId="174BFBC8" w14:textId="77777777" w:rsidR="0038305E" w:rsidRPr="00FA214B" w:rsidRDefault="0038305E" w:rsidP="00000A81">
      <w:pPr>
        <w:widowControl w:val="0"/>
        <w:autoSpaceDE w:val="0"/>
        <w:autoSpaceDN w:val="0"/>
        <w:adjustRightInd w:val="0"/>
        <w:rPr>
          <w:rFonts w:ascii="Calibri" w:hAnsi="Calibri" w:cs="Times"/>
          <w:color w:val="1A1A1A"/>
          <w:sz w:val="20"/>
          <w:szCs w:val="20"/>
          <w:u w:val="single"/>
        </w:rPr>
      </w:pPr>
    </w:p>
    <w:p w14:paraId="549193CC" w14:textId="09F9C4BC" w:rsidR="00563768" w:rsidRPr="00FA214B" w:rsidRDefault="00563768" w:rsidP="00000A81">
      <w:pPr>
        <w:widowControl w:val="0"/>
        <w:autoSpaceDE w:val="0"/>
        <w:autoSpaceDN w:val="0"/>
        <w:adjustRightInd w:val="0"/>
        <w:rPr>
          <w:rFonts w:ascii="Calibri" w:hAnsi="Calibri" w:cs="Times"/>
          <w:color w:val="1A1A1A"/>
          <w:sz w:val="20"/>
          <w:szCs w:val="20"/>
          <w:u w:val="single"/>
        </w:rPr>
      </w:pPr>
      <w:r w:rsidRPr="00FA214B">
        <w:rPr>
          <w:rFonts w:ascii="Calibri" w:hAnsi="Calibri" w:cs="Helvetica"/>
          <w:noProof/>
          <w:sz w:val="20"/>
          <w:szCs w:val="20"/>
        </w:rPr>
        <w:drawing>
          <wp:inline distT="0" distB="0" distL="0" distR="0" wp14:anchorId="7CDF9594" wp14:editId="3ECF1BB7">
            <wp:extent cx="6387851" cy="49360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7851" cy="4936067"/>
                    </a:xfrm>
                    <a:prstGeom prst="rect">
                      <a:avLst/>
                    </a:prstGeom>
                    <a:noFill/>
                    <a:ln>
                      <a:noFill/>
                    </a:ln>
                  </pic:spPr>
                </pic:pic>
              </a:graphicData>
            </a:graphic>
          </wp:inline>
        </w:drawing>
      </w:r>
    </w:p>
    <w:p w14:paraId="5906D8CF" w14:textId="77777777" w:rsidR="0038305E" w:rsidRPr="00FA214B" w:rsidRDefault="0038305E" w:rsidP="00000A81">
      <w:pPr>
        <w:widowControl w:val="0"/>
        <w:autoSpaceDE w:val="0"/>
        <w:autoSpaceDN w:val="0"/>
        <w:adjustRightInd w:val="0"/>
        <w:rPr>
          <w:rFonts w:ascii="Calibri" w:hAnsi="Calibri" w:cs="Times"/>
          <w:color w:val="1A1A1A"/>
          <w:sz w:val="20"/>
          <w:szCs w:val="20"/>
          <w:u w:val="single"/>
        </w:rPr>
      </w:pPr>
    </w:p>
    <w:p w14:paraId="76B85D08" w14:textId="19D5E1F6" w:rsidR="0038305E" w:rsidRPr="00FA214B" w:rsidRDefault="0038305E" w:rsidP="00000A81">
      <w:pPr>
        <w:widowControl w:val="0"/>
        <w:autoSpaceDE w:val="0"/>
        <w:autoSpaceDN w:val="0"/>
        <w:adjustRightInd w:val="0"/>
        <w:rPr>
          <w:rFonts w:ascii="Calibri" w:hAnsi="Calibri" w:cs="Times"/>
          <w:b/>
          <w:color w:val="1A1A1A"/>
          <w:sz w:val="20"/>
          <w:szCs w:val="20"/>
          <w:u w:val="single"/>
        </w:rPr>
      </w:pPr>
      <w:r w:rsidRPr="00FA214B">
        <w:rPr>
          <w:rFonts w:ascii="Calibri" w:hAnsi="Calibri" w:cs="Times"/>
          <w:b/>
          <w:color w:val="1A1A1A"/>
          <w:sz w:val="20"/>
          <w:szCs w:val="20"/>
          <w:u w:val="single"/>
        </w:rPr>
        <w:t xml:space="preserve">Cardiac Tamponade </w:t>
      </w:r>
    </w:p>
    <w:p w14:paraId="3D4A5D21" w14:textId="77777777" w:rsidR="0038305E" w:rsidRPr="00FA214B" w:rsidRDefault="0038305E" w:rsidP="00000A81">
      <w:pPr>
        <w:widowControl w:val="0"/>
        <w:autoSpaceDE w:val="0"/>
        <w:autoSpaceDN w:val="0"/>
        <w:adjustRightInd w:val="0"/>
        <w:rPr>
          <w:rFonts w:ascii="Calibri" w:hAnsi="Calibri" w:cs="Times"/>
          <w:b/>
          <w:color w:val="1A1A1A"/>
          <w:sz w:val="20"/>
          <w:szCs w:val="20"/>
          <w:u w:val="single"/>
        </w:rPr>
      </w:pPr>
    </w:p>
    <w:p w14:paraId="68E38EC2" w14:textId="7F496A2E" w:rsidR="0038305E" w:rsidRPr="00FA214B" w:rsidRDefault="0038305E" w:rsidP="00000A81">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Cardiac tamponade is defined as an accumulation of fluid in the pericardial sac, creating an increased pressure within the pericardial space that impairs the ability of the heart to fill and to pump.</w:t>
      </w:r>
    </w:p>
    <w:p w14:paraId="1E9DF6F7" w14:textId="77777777" w:rsidR="0038305E" w:rsidRPr="00FA214B" w:rsidRDefault="0038305E" w:rsidP="00000A81">
      <w:pPr>
        <w:widowControl w:val="0"/>
        <w:autoSpaceDE w:val="0"/>
        <w:autoSpaceDN w:val="0"/>
        <w:adjustRightInd w:val="0"/>
        <w:rPr>
          <w:rFonts w:ascii="Calibri" w:hAnsi="Calibri" w:cs="Times New Roman"/>
          <w:color w:val="000000"/>
          <w:sz w:val="20"/>
          <w:szCs w:val="20"/>
        </w:rPr>
      </w:pPr>
    </w:p>
    <w:p w14:paraId="2D1821B9" w14:textId="449C5C9A" w:rsidR="0038305E" w:rsidRPr="00FA214B" w:rsidRDefault="0038305E" w:rsidP="00000A81">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Beck’s Triad</w:t>
      </w:r>
    </w:p>
    <w:p w14:paraId="505358BB" w14:textId="4B3E53D7" w:rsidR="0038305E" w:rsidRPr="00FA214B" w:rsidRDefault="0038305E" w:rsidP="0038305E">
      <w:pPr>
        <w:pStyle w:val="ListParagraph"/>
        <w:widowControl w:val="0"/>
        <w:numPr>
          <w:ilvl w:val="0"/>
          <w:numId w:val="26"/>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Hypotension</w:t>
      </w:r>
    </w:p>
    <w:p w14:paraId="312342E9" w14:textId="7C690778" w:rsidR="0038305E" w:rsidRPr="00FA214B" w:rsidRDefault="0038305E" w:rsidP="0038305E">
      <w:pPr>
        <w:pStyle w:val="ListParagraph"/>
        <w:widowControl w:val="0"/>
        <w:numPr>
          <w:ilvl w:val="0"/>
          <w:numId w:val="26"/>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Elevated jugular venous pressure</w:t>
      </w:r>
    </w:p>
    <w:p w14:paraId="01E18AF4" w14:textId="4E76134B" w:rsidR="0038305E" w:rsidRPr="00FA214B" w:rsidRDefault="0038305E" w:rsidP="0038305E">
      <w:pPr>
        <w:pStyle w:val="ListParagraph"/>
        <w:widowControl w:val="0"/>
        <w:numPr>
          <w:ilvl w:val="0"/>
          <w:numId w:val="26"/>
        </w:numPr>
        <w:autoSpaceDE w:val="0"/>
        <w:autoSpaceDN w:val="0"/>
        <w:adjustRightInd w:val="0"/>
        <w:rPr>
          <w:rFonts w:ascii="Calibri" w:hAnsi="Calibri" w:cs="Times"/>
          <w:b/>
          <w:color w:val="1A1A1A"/>
          <w:sz w:val="20"/>
          <w:szCs w:val="20"/>
          <w:u w:val="single"/>
        </w:rPr>
      </w:pPr>
      <w:r w:rsidRPr="00FA214B">
        <w:rPr>
          <w:rFonts w:ascii="Calibri" w:hAnsi="Calibri" w:cs="Times New Roman"/>
          <w:color w:val="000000"/>
          <w:sz w:val="20"/>
          <w:szCs w:val="20"/>
        </w:rPr>
        <w:t>Muffled heart sounds</w:t>
      </w:r>
    </w:p>
    <w:p w14:paraId="5B4CA07C" w14:textId="77777777" w:rsidR="00F37E30" w:rsidRPr="00FA214B" w:rsidRDefault="00F37E30" w:rsidP="00F37E30">
      <w:pPr>
        <w:widowControl w:val="0"/>
        <w:autoSpaceDE w:val="0"/>
        <w:autoSpaceDN w:val="0"/>
        <w:adjustRightInd w:val="0"/>
        <w:rPr>
          <w:rFonts w:ascii="Calibri" w:hAnsi="Calibri" w:cs="Times"/>
          <w:b/>
          <w:color w:val="1A1A1A"/>
          <w:sz w:val="20"/>
          <w:szCs w:val="20"/>
          <w:u w:val="single"/>
        </w:rPr>
      </w:pPr>
    </w:p>
    <w:p w14:paraId="04EC39FB" w14:textId="77777777" w:rsidR="00FA214B" w:rsidRDefault="00FA214B">
      <w:pPr>
        <w:rPr>
          <w:rFonts w:ascii="Calibri" w:hAnsi="Calibri" w:cs="Times"/>
          <w:color w:val="1A1A1A"/>
          <w:sz w:val="20"/>
          <w:szCs w:val="20"/>
          <w:u w:val="single"/>
        </w:rPr>
      </w:pPr>
      <w:r>
        <w:rPr>
          <w:rFonts w:ascii="Calibri" w:hAnsi="Calibri" w:cs="Times"/>
          <w:color w:val="1A1A1A"/>
          <w:sz w:val="20"/>
          <w:szCs w:val="20"/>
          <w:u w:val="single"/>
        </w:rPr>
        <w:br w:type="page"/>
      </w:r>
    </w:p>
    <w:p w14:paraId="396CC26C" w14:textId="753B745E" w:rsidR="00F37E30" w:rsidRPr="00FA214B" w:rsidRDefault="00F37E30" w:rsidP="00F37E30">
      <w:pPr>
        <w:widowControl w:val="0"/>
        <w:autoSpaceDE w:val="0"/>
        <w:autoSpaceDN w:val="0"/>
        <w:adjustRightInd w:val="0"/>
        <w:rPr>
          <w:rFonts w:ascii="Calibri" w:hAnsi="Calibri" w:cs="Times"/>
          <w:color w:val="1A1A1A"/>
          <w:sz w:val="20"/>
          <w:szCs w:val="20"/>
          <w:u w:val="single"/>
        </w:rPr>
      </w:pPr>
      <w:r w:rsidRPr="00FA214B">
        <w:rPr>
          <w:rFonts w:ascii="Calibri" w:hAnsi="Calibri" w:cs="Times"/>
          <w:color w:val="1A1A1A"/>
          <w:sz w:val="20"/>
          <w:szCs w:val="20"/>
          <w:u w:val="single"/>
        </w:rPr>
        <w:t>Management</w:t>
      </w:r>
    </w:p>
    <w:p w14:paraId="61D5957D" w14:textId="59D4CAA1" w:rsidR="00F37E30" w:rsidRPr="00FA214B" w:rsidRDefault="00F37E30" w:rsidP="00F37E30">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 single fluid challenge is likely to be beneficial especially in the setting of hypotension (&lt;100mmHg). Excess fluid administration risks worsening ventricular interdependence on the patient and decreasing their cardiac output.</w:t>
      </w:r>
    </w:p>
    <w:p w14:paraId="4CF56762" w14:textId="77777777" w:rsidR="00F37E30" w:rsidRPr="00FA214B" w:rsidRDefault="00F37E30" w:rsidP="00F37E30">
      <w:pPr>
        <w:widowControl w:val="0"/>
        <w:autoSpaceDE w:val="0"/>
        <w:autoSpaceDN w:val="0"/>
        <w:adjustRightInd w:val="0"/>
        <w:rPr>
          <w:rFonts w:ascii="Calibri" w:hAnsi="Calibri" w:cs="Times New Roman"/>
          <w:color w:val="000000"/>
          <w:sz w:val="20"/>
          <w:szCs w:val="20"/>
        </w:rPr>
      </w:pPr>
    </w:p>
    <w:p w14:paraId="7D8C0200" w14:textId="6B91E580" w:rsidR="00F37E30" w:rsidRPr="00FA214B" w:rsidRDefault="00F37E30" w:rsidP="00F37E30">
      <w:pPr>
        <w:widowControl w:val="0"/>
        <w:autoSpaceDE w:val="0"/>
        <w:autoSpaceDN w:val="0"/>
        <w:adjustRightInd w:val="0"/>
        <w:rPr>
          <w:rFonts w:ascii="Calibri" w:hAnsi="Calibri" w:cs="Times New Roman"/>
          <w:color w:val="000000"/>
          <w:sz w:val="20"/>
          <w:szCs w:val="20"/>
        </w:rPr>
      </w:pPr>
      <w:proofErr w:type="spellStart"/>
      <w:r w:rsidRPr="00FA214B">
        <w:rPr>
          <w:rFonts w:ascii="Calibri" w:hAnsi="Calibri" w:cs="Times New Roman"/>
          <w:color w:val="000000"/>
          <w:sz w:val="20"/>
          <w:szCs w:val="20"/>
        </w:rPr>
        <w:t>Pericardiocentesis</w:t>
      </w:r>
      <w:proofErr w:type="spellEnd"/>
    </w:p>
    <w:p w14:paraId="0F07BDDA" w14:textId="77777777" w:rsidR="00F37E30"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Placement of a catheter percutaneously into the pericardial sac </w:t>
      </w:r>
      <w:proofErr w:type="gramStart"/>
      <w:r w:rsidRPr="00FA214B">
        <w:rPr>
          <w:rFonts w:ascii="Calibri" w:hAnsi="Calibri" w:cs="Times New Roman"/>
          <w:color w:val="000000"/>
          <w:sz w:val="20"/>
          <w:szCs w:val="20"/>
        </w:rPr>
        <w:t>in order to</w:t>
      </w:r>
      <w:proofErr w:type="gramEnd"/>
      <w:r w:rsidRPr="00FA214B">
        <w:rPr>
          <w:rFonts w:ascii="Calibri" w:hAnsi="Calibri" w:cs="Times New Roman"/>
          <w:color w:val="000000"/>
          <w:sz w:val="20"/>
          <w:szCs w:val="20"/>
        </w:rPr>
        <w:t xml:space="preserve"> externally drain the effusion. </w:t>
      </w:r>
    </w:p>
    <w:p w14:paraId="12FE5F1F" w14:textId="77777777" w:rsidR="00F37E30"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Can use landmarks or under echo guidance </w:t>
      </w:r>
    </w:p>
    <w:p w14:paraId="30B04997" w14:textId="77777777" w:rsidR="00F37E30"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Contraindicated in aortic dissection and relatively contraindicated in severe coagulopathy. </w:t>
      </w:r>
    </w:p>
    <w:p w14:paraId="0FE89EB2" w14:textId="77777777" w:rsidR="00F37E30" w:rsidRPr="00FA214B" w:rsidRDefault="00F37E30" w:rsidP="00F37E30">
      <w:pPr>
        <w:widowControl w:val="0"/>
        <w:autoSpaceDE w:val="0"/>
        <w:autoSpaceDN w:val="0"/>
        <w:adjustRightInd w:val="0"/>
        <w:rPr>
          <w:rFonts w:ascii="Calibri" w:hAnsi="Calibri" w:cs="Times New Roman"/>
          <w:color w:val="000000"/>
          <w:sz w:val="20"/>
          <w:szCs w:val="20"/>
        </w:rPr>
      </w:pPr>
    </w:p>
    <w:p w14:paraId="25ABF7A7" w14:textId="77777777" w:rsidR="0011225F"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A Seldinger technique is normally employed with a needle inserted between the xiphoid and left costal margin, angled at a 15-degree angle under the costal margin then slowly advanced towards the tip of the left scapula. </w:t>
      </w:r>
    </w:p>
    <w:p w14:paraId="646F565A" w14:textId="77777777" w:rsidR="0011225F"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A J-shaped guide can be threaded and a pigtail-catheter railroaded into place if required. </w:t>
      </w:r>
    </w:p>
    <w:p w14:paraId="7F35AD50" w14:textId="1E50A95E" w:rsidR="00F37E30" w:rsidRPr="00FA214B" w:rsidRDefault="00F37E30" w:rsidP="0011225F">
      <w:pPr>
        <w:pStyle w:val="ListParagraph"/>
        <w:widowControl w:val="0"/>
        <w:numPr>
          <w:ilvl w:val="0"/>
          <w:numId w:val="27"/>
        </w:numPr>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ECG monitoring is required as instrumentation of the heart can provoke ectopic beats or ventricular arrhythmias.</w:t>
      </w:r>
    </w:p>
    <w:p w14:paraId="5C71614F" w14:textId="77777777" w:rsidR="0011225F" w:rsidRPr="00FA214B" w:rsidRDefault="0011225F" w:rsidP="00F37E30">
      <w:pPr>
        <w:widowControl w:val="0"/>
        <w:autoSpaceDE w:val="0"/>
        <w:autoSpaceDN w:val="0"/>
        <w:adjustRightInd w:val="0"/>
        <w:rPr>
          <w:rFonts w:ascii="Calibri" w:hAnsi="Calibri" w:cs="Times New Roman"/>
          <w:color w:val="000000"/>
          <w:sz w:val="20"/>
          <w:szCs w:val="20"/>
        </w:rPr>
      </w:pPr>
    </w:p>
    <w:p w14:paraId="04AEF4CF" w14:textId="7EA7AA99" w:rsidR="0011225F" w:rsidRPr="00FA214B" w:rsidRDefault="0011225F" w:rsidP="00F37E30">
      <w:pPr>
        <w:widowControl w:val="0"/>
        <w:autoSpaceDE w:val="0"/>
        <w:autoSpaceDN w:val="0"/>
        <w:adjustRightInd w:val="0"/>
        <w:rPr>
          <w:rFonts w:ascii="Calibri" w:hAnsi="Calibri" w:cs="Times"/>
          <w:color w:val="1A1A1A"/>
          <w:sz w:val="20"/>
          <w:szCs w:val="20"/>
          <w:u w:val="single"/>
        </w:rPr>
      </w:pPr>
      <w:r w:rsidRPr="00FA214B">
        <w:rPr>
          <w:rFonts w:ascii="Calibri" w:hAnsi="Calibri" w:cs="Helvetica"/>
          <w:noProof/>
          <w:sz w:val="20"/>
          <w:szCs w:val="20"/>
        </w:rPr>
        <w:drawing>
          <wp:inline distT="0" distB="0" distL="0" distR="0" wp14:anchorId="5D300F9E" wp14:editId="0F76B5F2">
            <wp:extent cx="3086100" cy="3577189"/>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86100" cy="3577189"/>
                    </a:xfrm>
                    <a:prstGeom prst="rect">
                      <a:avLst/>
                    </a:prstGeom>
                    <a:noFill/>
                    <a:ln>
                      <a:noFill/>
                    </a:ln>
                  </pic:spPr>
                </pic:pic>
              </a:graphicData>
            </a:graphic>
          </wp:inline>
        </w:drawing>
      </w:r>
    </w:p>
    <w:p w14:paraId="1364FB85" w14:textId="77777777" w:rsidR="0023283E" w:rsidRPr="00FA214B" w:rsidRDefault="0023283E" w:rsidP="00F37E30">
      <w:pPr>
        <w:widowControl w:val="0"/>
        <w:autoSpaceDE w:val="0"/>
        <w:autoSpaceDN w:val="0"/>
        <w:adjustRightInd w:val="0"/>
        <w:rPr>
          <w:rFonts w:ascii="Calibri" w:hAnsi="Calibri" w:cs="Times"/>
          <w:color w:val="1A1A1A"/>
          <w:sz w:val="20"/>
          <w:szCs w:val="20"/>
          <w:u w:val="single"/>
        </w:rPr>
      </w:pPr>
    </w:p>
    <w:p w14:paraId="32E588A7" w14:textId="77777777" w:rsidR="0023283E" w:rsidRPr="00FA214B" w:rsidRDefault="0023283E" w:rsidP="002328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FA214B">
        <w:rPr>
          <w:rFonts w:ascii="Calibri" w:hAnsi="Calibri" w:cs="Arial"/>
          <w:iCs/>
          <w:color w:val="000000"/>
          <w:sz w:val="20"/>
          <w:szCs w:val="20"/>
        </w:rPr>
        <w:t>Surgical drainage</w:t>
      </w:r>
      <w:r w:rsidRPr="00FA214B">
        <w:rPr>
          <w:rFonts w:ascii="Calibri" w:hAnsi="Calibri" w:cs="Cambria"/>
          <w:color w:val="000000"/>
          <w:sz w:val="20"/>
          <w:szCs w:val="20"/>
        </w:rPr>
        <w:tab/>
      </w:r>
    </w:p>
    <w:p w14:paraId="6FCCEB63" w14:textId="77777777" w:rsidR="0023283E" w:rsidRPr="00FA214B" w:rsidRDefault="0023283E" w:rsidP="0023283E">
      <w:pPr>
        <w:widowControl w:val="0"/>
        <w:autoSpaceDE w:val="0"/>
        <w:autoSpaceDN w:val="0"/>
        <w:adjustRightInd w:val="0"/>
        <w:rPr>
          <w:rFonts w:ascii="Calibri" w:hAnsi="Calibri" w:cs="Cambria"/>
          <w:color w:val="000000"/>
          <w:sz w:val="20"/>
          <w:szCs w:val="20"/>
        </w:rPr>
      </w:pPr>
    </w:p>
    <w:p w14:paraId="236F1A0C" w14:textId="77777777" w:rsidR="0023283E" w:rsidRPr="00FA214B" w:rsidRDefault="0023283E"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Emergency sternotomy is indicated in tamponade with incipient cardiac arrest. </w:t>
      </w:r>
    </w:p>
    <w:p w14:paraId="03B0DDEF" w14:textId="77777777" w:rsidR="0023283E" w:rsidRPr="00FA214B" w:rsidRDefault="0023283E"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Emergency thoracotomy equipment should be available in these locations. </w:t>
      </w:r>
    </w:p>
    <w:p w14:paraId="0A9BFD0E" w14:textId="77777777" w:rsidR="0023283E" w:rsidRPr="00FA214B" w:rsidRDefault="0023283E"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A small sub-xiphoid incision is made, which may relieve some of the pericardial pressure prior to direct </w:t>
      </w:r>
      <w:proofErr w:type="spellStart"/>
      <w:r w:rsidRPr="00FA214B">
        <w:rPr>
          <w:rFonts w:ascii="Calibri" w:hAnsi="Calibri" w:cs="Times New Roman"/>
          <w:color w:val="000000"/>
          <w:sz w:val="20"/>
          <w:szCs w:val="20"/>
        </w:rPr>
        <w:t>visualisation</w:t>
      </w:r>
      <w:proofErr w:type="spellEnd"/>
      <w:r w:rsidRPr="00FA214B">
        <w:rPr>
          <w:rFonts w:ascii="Calibri" w:hAnsi="Calibri" w:cs="Times New Roman"/>
          <w:color w:val="000000"/>
          <w:sz w:val="20"/>
          <w:szCs w:val="20"/>
        </w:rPr>
        <w:t xml:space="preserve"> and incision of the parietal pericardium. </w:t>
      </w:r>
    </w:p>
    <w:p w14:paraId="62E208EC" w14:textId="77777777" w:rsidR="0023283E" w:rsidRPr="00FA214B" w:rsidRDefault="0023283E"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Drainage of fluid and control of bleeding within the pericardium can then occur. </w:t>
      </w:r>
    </w:p>
    <w:p w14:paraId="2411CE79" w14:textId="147D3694" w:rsidR="0023283E" w:rsidRPr="00FA214B" w:rsidRDefault="0023283E"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 xml:space="preserve">Cardiopulmonary bypass equipment and a trained </w:t>
      </w:r>
      <w:proofErr w:type="spellStart"/>
      <w:r w:rsidRPr="00FA214B">
        <w:rPr>
          <w:rFonts w:ascii="Calibri" w:hAnsi="Calibri" w:cs="Times New Roman"/>
          <w:color w:val="000000"/>
          <w:sz w:val="20"/>
          <w:szCs w:val="20"/>
        </w:rPr>
        <w:t>perfusionist</w:t>
      </w:r>
      <w:proofErr w:type="spellEnd"/>
      <w:r w:rsidRPr="00FA214B">
        <w:rPr>
          <w:rFonts w:ascii="Calibri" w:hAnsi="Calibri" w:cs="Times New Roman"/>
          <w:color w:val="000000"/>
          <w:sz w:val="20"/>
          <w:szCs w:val="20"/>
        </w:rPr>
        <w:t xml:space="preserve"> should ideally be present.</w:t>
      </w:r>
    </w:p>
    <w:p w14:paraId="53F1403E" w14:textId="77777777" w:rsidR="00F628F1" w:rsidRPr="00FA214B" w:rsidRDefault="00F628F1" w:rsidP="0023283E">
      <w:pPr>
        <w:widowControl w:val="0"/>
        <w:autoSpaceDE w:val="0"/>
        <w:autoSpaceDN w:val="0"/>
        <w:adjustRightInd w:val="0"/>
        <w:rPr>
          <w:rFonts w:ascii="Calibri" w:hAnsi="Calibri" w:cs="Times New Roman"/>
          <w:color w:val="000000"/>
          <w:sz w:val="20"/>
          <w:szCs w:val="20"/>
        </w:rPr>
      </w:pPr>
    </w:p>
    <w:p w14:paraId="693A66E8" w14:textId="008AD110" w:rsidR="00F628F1" w:rsidRPr="00FA214B" w:rsidRDefault="00F628F1" w:rsidP="0023283E">
      <w:pPr>
        <w:widowControl w:val="0"/>
        <w:autoSpaceDE w:val="0"/>
        <w:autoSpaceDN w:val="0"/>
        <w:adjustRightInd w:val="0"/>
        <w:rPr>
          <w:rFonts w:ascii="Calibri" w:hAnsi="Calibri" w:cs="Times New Roman"/>
          <w:b/>
          <w:color w:val="000000"/>
          <w:sz w:val="20"/>
          <w:szCs w:val="20"/>
          <w:u w:val="single"/>
        </w:rPr>
      </w:pPr>
      <w:r w:rsidRPr="00FA214B">
        <w:rPr>
          <w:rFonts w:ascii="Calibri" w:hAnsi="Calibri" w:cs="Times New Roman"/>
          <w:b/>
          <w:color w:val="000000"/>
          <w:sz w:val="20"/>
          <w:szCs w:val="20"/>
          <w:u w:val="single"/>
        </w:rPr>
        <w:t>AMI</w:t>
      </w:r>
    </w:p>
    <w:p w14:paraId="6883132C" w14:textId="77777777" w:rsidR="00F628F1" w:rsidRPr="00FA214B" w:rsidRDefault="00F628F1" w:rsidP="0023283E">
      <w:pPr>
        <w:widowControl w:val="0"/>
        <w:autoSpaceDE w:val="0"/>
        <w:autoSpaceDN w:val="0"/>
        <w:adjustRightInd w:val="0"/>
        <w:rPr>
          <w:rFonts w:ascii="Calibri" w:hAnsi="Calibri" w:cs="Times New Roman"/>
          <w:b/>
          <w:color w:val="000000"/>
          <w:sz w:val="20"/>
          <w:szCs w:val="20"/>
          <w:u w:val="single"/>
        </w:rPr>
      </w:pPr>
    </w:p>
    <w:p w14:paraId="07838051" w14:textId="1DA1DA23" w:rsidR="00F628F1" w:rsidRPr="00FA214B" w:rsidRDefault="00F628F1"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O2</w:t>
      </w:r>
    </w:p>
    <w:p w14:paraId="5ADE4FA2" w14:textId="04E40273" w:rsidR="00F628F1" w:rsidRPr="00FA214B" w:rsidRDefault="00F628F1" w:rsidP="0023283E">
      <w:pPr>
        <w:widowControl w:val="0"/>
        <w:autoSpaceDE w:val="0"/>
        <w:autoSpaceDN w:val="0"/>
        <w:adjustRightInd w:val="0"/>
        <w:rPr>
          <w:rFonts w:ascii="Calibri" w:hAnsi="Calibri" w:cs="Times New Roman"/>
          <w:color w:val="000000"/>
          <w:sz w:val="20"/>
          <w:szCs w:val="20"/>
        </w:rPr>
      </w:pPr>
      <w:r w:rsidRPr="00FA214B">
        <w:rPr>
          <w:rFonts w:ascii="Calibri" w:hAnsi="Calibri" w:cs="Times New Roman"/>
          <w:color w:val="000000"/>
          <w:sz w:val="20"/>
          <w:szCs w:val="20"/>
        </w:rPr>
        <w:t>ABCDs</w:t>
      </w:r>
    </w:p>
    <w:p w14:paraId="653A33D9" w14:textId="77777777" w:rsidR="00F628F1" w:rsidRPr="00FA214B" w:rsidRDefault="00F628F1" w:rsidP="0023283E">
      <w:pPr>
        <w:widowControl w:val="0"/>
        <w:autoSpaceDE w:val="0"/>
        <w:autoSpaceDN w:val="0"/>
        <w:adjustRightInd w:val="0"/>
        <w:rPr>
          <w:rFonts w:ascii="Calibri" w:hAnsi="Calibri" w:cs="Times New Roman"/>
          <w:color w:val="000000"/>
          <w:sz w:val="20"/>
          <w:szCs w:val="20"/>
        </w:rPr>
      </w:pPr>
    </w:p>
    <w:p w14:paraId="3A3E977F" w14:textId="77777777" w:rsidR="00F628F1" w:rsidRPr="00FA214B" w:rsidRDefault="00F628F1" w:rsidP="0023283E">
      <w:pPr>
        <w:widowControl w:val="0"/>
        <w:autoSpaceDE w:val="0"/>
        <w:autoSpaceDN w:val="0"/>
        <w:adjustRightInd w:val="0"/>
        <w:rPr>
          <w:rFonts w:ascii="Calibri" w:hAnsi="Calibri" w:cs="Times New Roman"/>
          <w:color w:val="000000"/>
          <w:sz w:val="20"/>
          <w:szCs w:val="20"/>
        </w:rPr>
      </w:pPr>
    </w:p>
    <w:p w14:paraId="3E2E7DD4" w14:textId="77777777" w:rsidR="00FA214B" w:rsidRDefault="00FA214B">
      <w:pPr>
        <w:rPr>
          <w:rFonts w:ascii="Calibri" w:hAnsi="Calibri" w:cs="Times New Roman"/>
          <w:b/>
          <w:color w:val="000000"/>
          <w:sz w:val="20"/>
          <w:szCs w:val="20"/>
          <w:u w:val="single"/>
        </w:rPr>
      </w:pPr>
      <w:r>
        <w:rPr>
          <w:rFonts w:ascii="Calibri" w:hAnsi="Calibri" w:cs="Times New Roman"/>
          <w:b/>
          <w:color w:val="000000"/>
          <w:sz w:val="20"/>
          <w:szCs w:val="20"/>
          <w:u w:val="single"/>
        </w:rPr>
        <w:br w:type="page"/>
      </w:r>
    </w:p>
    <w:p w14:paraId="0E46B2F0" w14:textId="75790129" w:rsidR="00F628F1" w:rsidRPr="00FA214B" w:rsidRDefault="00F628F1" w:rsidP="0023283E">
      <w:pPr>
        <w:widowControl w:val="0"/>
        <w:autoSpaceDE w:val="0"/>
        <w:autoSpaceDN w:val="0"/>
        <w:adjustRightInd w:val="0"/>
        <w:rPr>
          <w:rFonts w:ascii="Calibri" w:hAnsi="Calibri" w:cs="Times New Roman"/>
          <w:b/>
          <w:color w:val="000000"/>
          <w:sz w:val="20"/>
          <w:szCs w:val="20"/>
          <w:u w:val="single"/>
        </w:rPr>
      </w:pPr>
      <w:r w:rsidRPr="00FA214B">
        <w:rPr>
          <w:rFonts w:ascii="Calibri" w:hAnsi="Calibri" w:cs="Times New Roman"/>
          <w:b/>
          <w:color w:val="000000"/>
          <w:sz w:val="20"/>
          <w:szCs w:val="20"/>
          <w:u w:val="single"/>
        </w:rPr>
        <w:t>APO</w:t>
      </w:r>
    </w:p>
    <w:p w14:paraId="522C7181" w14:textId="77777777" w:rsidR="00F628F1" w:rsidRPr="00FA214B" w:rsidRDefault="00F628F1" w:rsidP="0023283E">
      <w:pPr>
        <w:widowControl w:val="0"/>
        <w:autoSpaceDE w:val="0"/>
        <w:autoSpaceDN w:val="0"/>
        <w:adjustRightInd w:val="0"/>
        <w:rPr>
          <w:rFonts w:ascii="Calibri" w:hAnsi="Calibri" w:cs="Times New Roman"/>
          <w:b/>
          <w:color w:val="000000"/>
          <w:sz w:val="20"/>
          <w:szCs w:val="20"/>
          <w:u w:val="single"/>
        </w:rPr>
      </w:pPr>
    </w:p>
    <w:p w14:paraId="567FB70A" w14:textId="77777777"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Fluid overload</w:t>
      </w:r>
    </w:p>
    <w:p w14:paraId="7568B170" w14:textId="77777777"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 xml:space="preserve">Cardiogenic edema </w:t>
      </w:r>
    </w:p>
    <w:p w14:paraId="5876AAC2" w14:textId="77777777"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Neurogenic edema</w:t>
      </w:r>
    </w:p>
    <w:p w14:paraId="08D79CA4" w14:textId="77777777"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Acute lung injury</w:t>
      </w:r>
    </w:p>
    <w:p w14:paraId="62F8ED5C" w14:textId="77777777"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Allergic reaction</w:t>
      </w:r>
    </w:p>
    <w:p w14:paraId="5FD8DBBE" w14:textId="3BD654AB" w:rsidR="00F628F1" w:rsidRPr="00FA214B" w:rsidRDefault="00F628F1" w:rsidP="0023283E">
      <w:pPr>
        <w:widowControl w:val="0"/>
        <w:autoSpaceDE w:val="0"/>
        <w:autoSpaceDN w:val="0"/>
        <w:adjustRightInd w:val="0"/>
        <w:rPr>
          <w:rFonts w:ascii="Calibri" w:hAnsi="Calibri" w:cs="Times New Roman"/>
          <w:sz w:val="20"/>
          <w:szCs w:val="20"/>
        </w:rPr>
      </w:pPr>
      <w:r w:rsidRPr="00FA214B">
        <w:rPr>
          <w:rFonts w:ascii="Calibri" w:hAnsi="Calibri" w:cs="Times New Roman"/>
          <w:sz w:val="20"/>
          <w:szCs w:val="20"/>
        </w:rPr>
        <w:t>Upper airway obstruction</w:t>
      </w:r>
    </w:p>
    <w:p w14:paraId="18BE7317" w14:textId="77777777" w:rsidR="00FB431E" w:rsidRPr="00FA214B" w:rsidRDefault="00FB431E" w:rsidP="0023283E">
      <w:pPr>
        <w:widowControl w:val="0"/>
        <w:autoSpaceDE w:val="0"/>
        <w:autoSpaceDN w:val="0"/>
        <w:adjustRightInd w:val="0"/>
        <w:rPr>
          <w:rFonts w:ascii="Calibri" w:hAnsi="Calibri" w:cs="Times New Roman"/>
          <w:sz w:val="20"/>
          <w:szCs w:val="20"/>
        </w:rPr>
      </w:pPr>
    </w:p>
    <w:p w14:paraId="2CCBA42F" w14:textId="767E7F5C"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SIGNS AND SYMPTOMS </w:t>
      </w:r>
    </w:p>
    <w:p w14:paraId="6DE8DCF6"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Respiratory distress/</w:t>
      </w:r>
      <w:proofErr w:type="spellStart"/>
      <w:r w:rsidRPr="00FA214B">
        <w:rPr>
          <w:rFonts w:ascii="Calibri" w:hAnsi="Calibri" w:cs="Arial"/>
          <w:color w:val="1A1718"/>
          <w:sz w:val="20"/>
          <w:szCs w:val="20"/>
        </w:rPr>
        <w:t>tachypnoea</w:t>
      </w:r>
      <w:proofErr w:type="spellEnd"/>
      <w:r w:rsidRPr="00FA214B">
        <w:rPr>
          <w:rFonts w:ascii="Calibri" w:hAnsi="Calibri" w:cs="Arial"/>
          <w:color w:val="1A1718"/>
          <w:sz w:val="20"/>
          <w:szCs w:val="20"/>
        </w:rPr>
        <w:t xml:space="preserve"> </w:t>
      </w:r>
    </w:p>
    <w:p w14:paraId="3C51C32B"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Desaturation </w:t>
      </w:r>
    </w:p>
    <w:p w14:paraId="02411381"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Increased inspiratory pressure </w:t>
      </w:r>
    </w:p>
    <w:p w14:paraId="3270A0C6"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Pink frothing sputum up ETT / LMA (diagnostic) </w:t>
      </w:r>
    </w:p>
    <w:p w14:paraId="1B667552" w14:textId="699D8B99"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roofErr w:type="spellStart"/>
      <w:r w:rsidRPr="00FA214B">
        <w:rPr>
          <w:rFonts w:ascii="Calibri" w:hAnsi="Calibri" w:cs="Arial"/>
          <w:color w:val="1A1718"/>
          <w:sz w:val="20"/>
          <w:szCs w:val="20"/>
        </w:rPr>
        <w:t>Crepitations</w:t>
      </w:r>
      <w:proofErr w:type="spellEnd"/>
      <w:r w:rsidRPr="00FA214B">
        <w:rPr>
          <w:rFonts w:ascii="Calibri" w:hAnsi="Calibri" w:cs="Arial"/>
          <w:color w:val="1A1718"/>
          <w:sz w:val="20"/>
          <w:szCs w:val="20"/>
        </w:rPr>
        <w:t xml:space="preserve"> or bronchospasm </w:t>
      </w:r>
    </w:p>
    <w:p w14:paraId="5C016464"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3C753B2D"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PRECIPITATING FACTORS </w:t>
      </w:r>
    </w:p>
    <w:p w14:paraId="3F84C478"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Fluid overload </w:t>
      </w:r>
    </w:p>
    <w:p w14:paraId="44AF80E3" w14:textId="63720190"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roofErr w:type="gramStart"/>
      <w:r w:rsidRPr="00FA214B">
        <w:rPr>
          <w:rFonts w:ascii="Calibri" w:hAnsi="Calibri" w:cs="Arial"/>
          <w:color w:val="1A1718"/>
          <w:sz w:val="20"/>
          <w:szCs w:val="20"/>
        </w:rPr>
        <w:t>Non cardiogenic</w:t>
      </w:r>
      <w:proofErr w:type="gramEnd"/>
      <w:r w:rsidRPr="00FA214B">
        <w:rPr>
          <w:rFonts w:ascii="Calibri" w:hAnsi="Calibri" w:cs="Arial"/>
          <w:color w:val="1A1718"/>
          <w:sz w:val="20"/>
          <w:szCs w:val="20"/>
        </w:rPr>
        <w:t>:</w:t>
      </w:r>
    </w:p>
    <w:p w14:paraId="15447982" w14:textId="77777777" w:rsidR="00FB431E" w:rsidRPr="00FA214B" w:rsidRDefault="00FB431E" w:rsidP="00FB431E">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Post airway obstruction </w:t>
      </w:r>
    </w:p>
    <w:p w14:paraId="47A15593" w14:textId="77777777" w:rsidR="00FB431E" w:rsidRPr="00FA214B" w:rsidRDefault="00FB431E" w:rsidP="00FB431E">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Anaphylaxis </w:t>
      </w:r>
    </w:p>
    <w:p w14:paraId="1BF063DA" w14:textId="135CC3BE" w:rsidR="00FB431E" w:rsidRPr="00FA214B" w:rsidRDefault="00FB431E" w:rsidP="00FB431E">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Neurogenic Sepsis</w:t>
      </w:r>
    </w:p>
    <w:p w14:paraId="70335E6F" w14:textId="77777777" w:rsidR="00FB431E" w:rsidRPr="00FA214B" w:rsidRDefault="00FB431E" w:rsidP="00FB431E">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Pulmonary aspiration</w:t>
      </w:r>
    </w:p>
    <w:p w14:paraId="44D31B5E" w14:textId="77777777" w:rsidR="00FB431E" w:rsidRPr="00FA214B" w:rsidRDefault="00FB431E" w:rsidP="00FB431E">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Multiple organ failure </w:t>
      </w:r>
    </w:p>
    <w:p w14:paraId="7DBACA06" w14:textId="71CDBADD"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Cardiogenic </w:t>
      </w:r>
    </w:p>
    <w:p w14:paraId="0AE50A75"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01E53235"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EMERGENCY MANAGEMENT</w:t>
      </w:r>
    </w:p>
    <w:p w14:paraId="0FCEEDB8"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Titrate inspired oxygen concentration against SpO2 </w:t>
      </w:r>
    </w:p>
    <w:p w14:paraId="742B02FC"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Head up tilt / sit up if possible </w:t>
      </w:r>
    </w:p>
    <w:p w14:paraId="6A666C78"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If breathing spontaneously apply CPAP </w:t>
      </w:r>
    </w:p>
    <w:p w14:paraId="50C3CFA1" w14:textId="765C1A1F"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Intubate if necessary</w:t>
      </w:r>
    </w:p>
    <w:p w14:paraId="466311FF"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IPPV and PEEP if intubated </w:t>
      </w:r>
    </w:p>
    <w:p w14:paraId="03012C0F" w14:textId="61B62B7E"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Consider drug therapy: - morphine / GTN / frusemide </w:t>
      </w:r>
      <w:r w:rsidRPr="00FA214B">
        <w:rPr>
          <w:rFonts w:ascii="Calibri" w:hAnsi="Calibri" w:cs="Arial"/>
          <w:bCs/>
          <w:color w:val="1A1718"/>
          <w:sz w:val="20"/>
          <w:szCs w:val="20"/>
        </w:rPr>
        <w:t>(6)</w:t>
      </w:r>
    </w:p>
    <w:p w14:paraId="24AF6208"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5F03FA63"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FURTHER CARE</w:t>
      </w:r>
    </w:p>
    <w:p w14:paraId="77509DE7"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Consider and investigate likely cause. </w:t>
      </w:r>
    </w:p>
    <w:p w14:paraId="5E4EACBD"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Chest X-ray </w:t>
      </w:r>
    </w:p>
    <w:p w14:paraId="0D82E3F7"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Review </w:t>
      </w:r>
      <w:proofErr w:type="spellStart"/>
      <w:r w:rsidRPr="00FA214B">
        <w:rPr>
          <w:rFonts w:ascii="Calibri" w:hAnsi="Calibri" w:cs="Arial"/>
          <w:color w:val="1A1718"/>
          <w:sz w:val="20"/>
          <w:szCs w:val="20"/>
        </w:rPr>
        <w:t>peri</w:t>
      </w:r>
      <w:proofErr w:type="spellEnd"/>
      <w:r w:rsidRPr="00FA214B">
        <w:rPr>
          <w:rFonts w:ascii="Calibri" w:hAnsi="Calibri" w:cs="Arial"/>
          <w:color w:val="1A1718"/>
          <w:sz w:val="20"/>
          <w:szCs w:val="20"/>
        </w:rPr>
        <w:t xml:space="preserve">-operative fluid balance/renal function </w:t>
      </w:r>
    </w:p>
    <w:p w14:paraId="77253EDF" w14:textId="77777777"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Non-cardiogenic: consider following </w:t>
      </w:r>
    </w:p>
    <w:p w14:paraId="36A997FC" w14:textId="6AE9EE84"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airway obstruction</w:t>
      </w:r>
    </w:p>
    <w:p w14:paraId="23387E3B" w14:textId="2B702162"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Allergy/anaphylaxis </w:t>
      </w:r>
    </w:p>
    <w:p w14:paraId="494F758D" w14:textId="07BD87F1"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Aspiration </w:t>
      </w:r>
    </w:p>
    <w:p w14:paraId="085D6D14" w14:textId="0D14EC24" w:rsidR="00FB431E" w:rsidRPr="00FA214B" w:rsidRDefault="00FB431E" w:rsidP="00FB43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Sepsis </w:t>
      </w:r>
    </w:p>
    <w:p w14:paraId="5D520AE0" w14:textId="032E5D5B" w:rsidR="00FB431E" w:rsidRPr="00FA214B" w:rsidRDefault="00FB431E" w:rsidP="00FB431E">
      <w:pPr>
        <w:widowControl w:val="0"/>
        <w:autoSpaceDE w:val="0"/>
        <w:autoSpaceDN w:val="0"/>
        <w:adjustRightInd w:val="0"/>
        <w:rPr>
          <w:rFonts w:ascii="Calibri" w:hAnsi="Calibri" w:cs="Times New Roman"/>
          <w:color w:val="000000"/>
          <w:sz w:val="20"/>
          <w:szCs w:val="20"/>
          <w:u w:val="single"/>
        </w:rPr>
      </w:pPr>
      <w:r w:rsidRPr="00FA214B">
        <w:rPr>
          <w:rFonts w:ascii="Calibri" w:hAnsi="Calibri" w:cs="Arial"/>
          <w:color w:val="1A1718"/>
          <w:sz w:val="20"/>
          <w:szCs w:val="20"/>
        </w:rPr>
        <w:t>Multiple organ failure, e.g. major trauma, pancreatitis Renal - renal function tests</w:t>
      </w:r>
    </w:p>
    <w:p w14:paraId="1D72F0A0" w14:textId="77777777" w:rsidR="00F628F1" w:rsidRPr="00FA214B" w:rsidRDefault="00F628F1" w:rsidP="0023283E">
      <w:pPr>
        <w:widowControl w:val="0"/>
        <w:autoSpaceDE w:val="0"/>
        <w:autoSpaceDN w:val="0"/>
        <w:adjustRightInd w:val="0"/>
        <w:rPr>
          <w:rFonts w:ascii="Calibri" w:hAnsi="Calibri" w:cs="Times New Roman"/>
          <w:b/>
          <w:color w:val="000000"/>
          <w:sz w:val="20"/>
          <w:szCs w:val="20"/>
          <w:u w:val="single"/>
        </w:rPr>
      </w:pPr>
    </w:p>
    <w:p w14:paraId="08E5A261" w14:textId="77777777" w:rsidR="007F0828" w:rsidRPr="00FA214B" w:rsidRDefault="007F0828" w:rsidP="0023283E">
      <w:pPr>
        <w:widowControl w:val="0"/>
        <w:autoSpaceDE w:val="0"/>
        <w:autoSpaceDN w:val="0"/>
        <w:adjustRightInd w:val="0"/>
        <w:rPr>
          <w:rFonts w:ascii="Calibri" w:hAnsi="Calibri" w:cs="Times New Roman"/>
          <w:b/>
          <w:color w:val="000000"/>
          <w:sz w:val="20"/>
          <w:szCs w:val="20"/>
          <w:u w:val="single"/>
        </w:rPr>
      </w:pPr>
    </w:p>
    <w:p w14:paraId="6C8E11D0" w14:textId="575CF382" w:rsidR="00F628F1" w:rsidRPr="00FA214B" w:rsidRDefault="00E715F8" w:rsidP="0023283E">
      <w:pPr>
        <w:widowControl w:val="0"/>
        <w:autoSpaceDE w:val="0"/>
        <w:autoSpaceDN w:val="0"/>
        <w:adjustRightInd w:val="0"/>
        <w:rPr>
          <w:rFonts w:ascii="Calibri" w:hAnsi="Calibri" w:cs="Times New Roman"/>
          <w:b/>
          <w:color w:val="000000"/>
          <w:sz w:val="20"/>
          <w:szCs w:val="20"/>
          <w:u w:val="single"/>
        </w:rPr>
      </w:pPr>
      <w:r w:rsidRPr="00FA214B">
        <w:rPr>
          <w:rFonts w:ascii="Calibri" w:hAnsi="Calibri" w:cs="Times New Roman"/>
          <w:b/>
          <w:color w:val="000000"/>
          <w:sz w:val="20"/>
          <w:szCs w:val="20"/>
          <w:u w:val="single"/>
        </w:rPr>
        <w:t>Aortic Dissection</w:t>
      </w:r>
    </w:p>
    <w:p w14:paraId="23F6AE33" w14:textId="77777777" w:rsidR="00E715F8" w:rsidRPr="00FA214B" w:rsidRDefault="00E715F8" w:rsidP="0023283E">
      <w:pPr>
        <w:widowControl w:val="0"/>
        <w:autoSpaceDE w:val="0"/>
        <w:autoSpaceDN w:val="0"/>
        <w:adjustRightInd w:val="0"/>
        <w:rPr>
          <w:rFonts w:ascii="Calibri" w:hAnsi="Calibri" w:cs="Times New Roman"/>
          <w:b/>
          <w:color w:val="000000"/>
          <w:sz w:val="20"/>
          <w:szCs w:val="20"/>
          <w:u w:val="single"/>
        </w:rPr>
      </w:pPr>
    </w:p>
    <w:p w14:paraId="40126101" w14:textId="77777777" w:rsidR="00E715F8" w:rsidRPr="00FA214B" w:rsidRDefault="00E715F8" w:rsidP="00E715F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sz w:val="20"/>
          <w:szCs w:val="20"/>
        </w:rPr>
      </w:pPr>
      <w:r w:rsidRPr="00FA214B">
        <w:rPr>
          <w:rFonts w:ascii="Calibri" w:hAnsi="Calibri" w:cs="Helvetica"/>
          <w:sz w:val="20"/>
          <w:szCs w:val="20"/>
        </w:rPr>
        <w:t>Stanford classification</w:t>
      </w:r>
    </w:p>
    <w:p w14:paraId="4985AA8D" w14:textId="2938F397" w:rsidR="00E715F8" w:rsidRPr="00FA214B" w:rsidRDefault="00E715F8" w:rsidP="00E715F8">
      <w:pPr>
        <w:widowControl w:val="0"/>
        <w:autoSpaceDE w:val="0"/>
        <w:autoSpaceDN w:val="0"/>
        <w:adjustRightInd w:val="0"/>
        <w:rPr>
          <w:rFonts w:ascii="Calibri" w:hAnsi="Calibri" w:cs="Times"/>
          <w:sz w:val="20"/>
          <w:szCs w:val="20"/>
        </w:rPr>
      </w:pPr>
      <w:r w:rsidRPr="00FA214B">
        <w:rPr>
          <w:rFonts w:ascii="Calibri" w:hAnsi="Calibri" w:cs="Times"/>
          <w:sz w:val="20"/>
          <w:szCs w:val="20"/>
        </w:rPr>
        <w:t xml:space="preserve">Type A </w:t>
      </w:r>
      <w:r w:rsidR="007F0828" w:rsidRPr="00FA214B">
        <w:rPr>
          <w:rFonts w:ascii="Calibri" w:hAnsi="Calibri" w:cs="Times"/>
          <w:sz w:val="20"/>
          <w:szCs w:val="20"/>
        </w:rPr>
        <w:t xml:space="preserve">- </w:t>
      </w:r>
      <w:r w:rsidRPr="00FA214B">
        <w:rPr>
          <w:rFonts w:ascii="Calibri" w:hAnsi="Calibri" w:cs="Times"/>
          <w:sz w:val="20"/>
          <w:szCs w:val="20"/>
        </w:rPr>
        <w:t>ascending aorta but may extend int</w:t>
      </w:r>
      <w:r w:rsidR="007F0828" w:rsidRPr="00FA214B">
        <w:rPr>
          <w:rFonts w:ascii="Calibri" w:hAnsi="Calibri" w:cs="Times"/>
          <w:sz w:val="20"/>
          <w:szCs w:val="20"/>
        </w:rPr>
        <w:t xml:space="preserve">o the arch and descending aorta </w:t>
      </w:r>
      <w:r w:rsidRPr="00FA214B">
        <w:rPr>
          <w:rFonts w:ascii="Calibri" w:hAnsi="Calibri" w:cs="Times"/>
          <w:sz w:val="20"/>
          <w:szCs w:val="20"/>
        </w:rPr>
        <w:t>(</w:t>
      </w:r>
      <w:proofErr w:type="spellStart"/>
      <w:r w:rsidRPr="00FA214B">
        <w:rPr>
          <w:rFonts w:ascii="Calibri" w:hAnsi="Calibri" w:cs="Times"/>
          <w:sz w:val="20"/>
          <w:szCs w:val="20"/>
        </w:rPr>
        <w:t>DeBakey</w:t>
      </w:r>
      <w:proofErr w:type="spellEnd"/>
      <w:r w:rsidRPr="00FA214B">
        <w:rPr>
          <w:rFonts w:ascii="Calibri" w:hAnsi="Calibri" w:cs="Times"/>
          <w:sz w:val="20"/>
          <w:szCs w:val="20"/>
        </w:rPr>
        <w:t xml:space="preserve"> type I and II).</w:t>
      </w:r>
    </w:p>
    <w:p w14:paraId="649829CA" w14:textId="4790D0C9" w:rsidR="007F0828" w:rsidRPr="00FA214B" w:rsidRDefault="007F0828" w:rsidP="00E715F8">
      <w:pPr>
        <w:widowControl w:val="0"/>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Type B - the descending aorta only (</w:t>
      </w:r>
      <w:proofErr w:type="spellStart"/>
      <w:r w:rsidRPr="00FA214B">
        <w:rPr>
          <w:rFonts w:ascii="Calibri" w:hAnsi="Calibri" w:cs="Times"/>
          <w:color w:val="1B1718"/>
          <w:sz w:val="20"/>
          <w:szCs w:val="20"/>
        </w:rPr>
        <w:t>DeBakey</w:t>
      </w:r>
      <w:proofErr w:type="spellEnd"/>
      <w:r w:rsidRPr="00FA214B">
        <w:rPr>
          <w:rFonts w:ascii="Calibri" w:hAnsi="Calibri" w:cs="Times"/>
          <w:color w:val="1B1718"/>
          <w:sz w:val="20"/>
          <w:szCs w:val="20"/>
        </w:rPr>
        <w:t xml:space="preserve"> type III).</w:t>
      </w:r>
    </w:p>
    <w:p w14:paraId="4B7A7934" w14:textId="77777777" w:rsidR="00A71B73" w:rsidRPr="00FA214B" w:rsidRDefault="00A71B73" w:rsidP="00E715F8">
      <w:pPr>
        <w:widowControl w:val="0"/>
        <w:autoSpaceDE w:val="0"/>
        <w:autoSpaceDN w:val="0"/>
        <w:adjustRightInd w:val="0"/>
        <w:rPr>
          <w:rFonts w:ascii="Calibri" w:hAnsi="Calibri" w:cs="Times"/>
          <w:color w:val="1B1718"/>
          <w:sz w:val="20"/>
          <w:szCs w:val="20"/>
        </w:rPr>
      </w:pPr>
    </w:p>
    <w:p w14:paraId="65DD94F7" w14:textId="77777777" w:rsidR="00A71B73" w:rsidRPr="00FA214B" w:rsidRDefault="00A71B73" w:rsidP="00A71B73">
      <w:pPr>
        <w:pStyle w:val="ListParagraph"/>
        <w:widowControl w:val="0"/>
        <w:numPr>
          <w:ilvl w:val="0"/>
          <w:numId w:val="29"/>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Tachycardia, usually accompanied by hypertension in the setting of baseline primary hypertension and increased catecholamine levels from anxiety and pain. </w:t>
      </w:r>
    </w:p>
    <w:p w14:paraId="004F8BF9" w14:textId="77777777" w:rsidR="00A71B73" w:rsidRPr="00FA214B" w:rsidRDefault="00A71B73" w:rsidP="00A71B73">
      <w:pPr>
        <w:pStyle w:val="ListParagraph"/>
        <w:widowControl w:val="0"/>
        <w:numPr>
          <w:ilvl w:val="0"/>
          <w:numId w:val="29"/>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Tachycardia and hypotension result from aortic rupture, pericardial tamponade, acute aortic valve regurgitation, or even acute myocardial ischaemia with involvement of the coronary ostia. </w:t>
      </w:r>
    </w:p>
    <w:p w14:paraId="13403AC3" w14:textId="77777777" w:rsidR="00A71B73" w:rsidRPr="00FA214B" w:rsidRDefault="00A71B73" w:rsidP="00E715F8">
      <w:pPr>
        <w:widowControl w:val="0"/>
        <w:autoSpaceDE w:val="0"/>
        <w:autoSpaceDN w:val="0"/>
        <w:adjustRightInd w:val="0"/>
        <w:rPr>
          <w:rFonts w:ascii="Calibri" w:hAnsi="Calibri" w:cs="Times"/>
          <w:color w:val="1B1718"/>
          <w:sz w:val="20"/>
          <w:szCs w:val="20"/>
        </w:rPr>
      </w:pPr>
    </w:p>
    <w:p w14:paraId="348892A6" w14:textId="06B97167" w:rsidR="00A71B73" w:rsidRPr="00FA214B" w:rsidRDefault="00A71B73" w:rsidP="00A71B73">
      <w:pPr>
        <w:pStyle w:val="ListParagraph"/>
        <w:widowControl w:val="0"/>
        <w:numPr>
          <w:ilvl w:val="0"/>
          <w:numId w:val="29"/>
        </w:numPr>
        <w:autoSpaceDE w:val="0"/>
        <w:autoSpaceDN w:val="0"/>
        <w:adjustRightInd w:val="0"/>
        <w:rPr>
          <w:rFonts w:ascii="Calibri" w:hAnsi="Calibri" w:cs="Cambria"/>
          <w:b/>
          <w:sz w:val="20"/>
          <w:szCs w:val="20"/>
          <w:u w:val="single"/>
        </w:rPr>
      </w:pPr>
      <w:r w:rsidRPr="00FA214B">
        <w:rPr>
          <w:rFonts w:ascii="Calibri" w:hAnsi="Calibri" w:cs="Times"/>
          <w:color w:val="1B1718"/>
          <w:sz w:val="20"/>
          <w:szCs w:val="20"/>
        </w:rPr>
        <w:t xml:space="preserve">Differential or absent pulses in the extremities and a diastolic murmur of aortic regurgitation may also be present. Syncope, stroke, and other neurological manifestations secondary to </w:t>
      </w:r>
      <w:proofErr w:type="spellStart"/>
      <w:r w:rsidRPr="00FA214B">
        <w:rPr>
          <w:rFonts w:ascii="Calibri" w:hAnsi="Calibri" w:cs="Times"/>
          <w:color w:val="1B1718"/>
          <w:sz w:val="20"/>
          <w:szCs w:val="20"/>
        </w:rPr>
        <w:t>malper</w:t>
      </w:r>
      <w:proofErr w:type="spellEnd"/>
      <w:r w:rsidRPr="00FA214B">
        <w:rPr>
          <w:rFonts w:ascii="Calibri" w:hAnsi="Calibri" w:cs="Times"/>
          <w:color w:val="1B1718"/>
          <w:sz w:val="20"/>
          <w:szCs w:val="20"/>
        </w:rPr>
        <w:t>- fusion syndrome may develop.</w:t>
      </w:r>
    </w:p>
    <w:p w14:paraId="2E46B860" w14:textId="77777777" w:rsidR="00416F30" w:rsidRPr="00FA214B" w:rsidRDefault="00416F30" w:rsidP="00416F30">
      <w:pPr>
        <w:widowControl w:val="0"/>
        <w:autoSpaceDE w:val="0"/>
        <w:autoSpaceDN w:val="0"/>
        <w:adjustRightInd w:val="0"/>
        <w:rPr>
          <w:rFonts w:ascii="Calibri" w:hAnsi="Calibri" w:cs="Cambria"/>
          <w:b/>
          <w:sz w:val="20"/>
          <w:szCs w:val="20"/>
          <w:u w:val="single"/>
        </w:rPr>
      </w:pPr>
    </w:p>
    <w:p w14:paraId="7E645379" w14:textId="77777777" w:rsidR="00FA214B" w:rsidRDefault="00FA214B">
      <w:pPr>
        <w:rPr>
          <w:rFonts w:ascii="Calibri" w:hAnsi="Calibri" w:cs="Cambria"/>
          <w:sz w:val="20"/>
          <w:szCs w:val="20"/>
          <w:u w:val="single"/>
        </w:rPr>
      </w:pPr>
      <w:r>
        <w:rPr>
          <w:rFonts w:ascii="Calibri" w:hAnsi="Calibri" w:cs="Cambria"/>
          <w:sz w:val="20"/>
          <w:szCs w:val="20"/>
          <w:u w:val="single"/>
        </w:rPr>
        <w:br w:type="page"/>
      </w:r>
    </w:p>
    <w:p w14:paraId="426B6D23" w14:textId="189DF247" w:rsidR="00416F30" w:rsidRPr="00FA214B" w:rsidRDefault="00416F30" w:rsidP="00416F30">
      <w:pPr>
        <w:widowControl w:val="0"/>
        <w:autoSpaceDE w:val="0"/>
        <w:autoSpaceDN w:val="0"/>
        <w:adjustRightInd w:val="0"/>
        <w:rPr>
          <w:rFonts w:ascii="Calibri" w:hAnsi="Calibri" w:cs="Cambria"/>
          <w:sz w:val="20"/>
          <w:szCs w:val="20"/>
          <w:u w:val="single"/>
        </w:rPr>
      </w:pPr>
      <w:r w:rsidRPr="00FA214B">
        <w:rPr>
          <w:rFonts w:ascii="Calibri" w:hAnsi="Calibri" w:cs="Cambria"/>
          <w:sz w:val="20"/>
          <w:szCs w:val="20"/>
          <w:u w:val="single"/>
        </w:rPr>
        <w:t>Management</w:t>
      </w:r>
    </w:p>
    <w:p w14:paraId="38B1A22B" w14:textId="77777777" w:rsidR="00416F30" w:rsidRPr="00FA214B" w:rsidRDefault="00416F30" w:rsidP="00416F30">
      <w:pPr>
        <w:widowControl w:val="0"/>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The primary goal is to reduce the force of left ventricular contraction without compromising perfusion, thus reducing shear forces and preventing further extension of the dissection or possible rupture. </w:t>
      </w:r>
    </w:p>
    <w:p w14:paraId="53A8794C" w14:textId="77777777" w:rsidR="00416F30" w:rsidRPr="00FA214B" w:rsidRDefault="00416F30" w:rsidP="00416F30">
      <w:pPr>
        <w:widowControl w:val="0"/>
        <w:autoSpaceDE w:val="0"/>
        <w:autoSpaceDN w:val="0"/>
        <w:adjustRightInd w:val="0"/>
        <w:rPr>
          <w:rFonts w:ascii="Calibri" w:hAnsi="Calibri" w:cs="Times"/>
          <w:color w:val="1B1718"/>
          <w:sz w:val="20"/>
          <w:szCs w:val="20"/>
        </w:rPr>
      </w:pPr>
    </w:p>
    <w:p w14:paraId="01424316" w14:textId="77777777" w:rsidR="00416F30" w:rsidRPr="00FA214B" w:rsidRDefault="00416F30" w:rsidP="00416F30">
      <w:pPr>
        <w:pStyle w:val="ListParagraph"/>
        <w:widowControl w:val="0"/>
        <w:numPr>
          <w:ilvl w:val="0"/>
          <w:numId w:val="30"/>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Beta-blockers (e.g. </w:t>
      </w:r>
      <w:proofErr w:type="spellStart"/>
      <w:r w:rsidRPr="00FA214B">
        <w:rPr>
          <w:rFonts w:ascii="Calibri" w:hAnsi="Calibri" w:cs="Times"/>
          <w:color w:val="1B1718"/>
          <w:sz w:val="20"/>
          <w:szCs w:val="20"/>
        </w:rPr>
        <w:t>esmolol</w:t>
      </w:r>
      <w:proofErr w:type="spellEnd"/>
      <w:r w:rsidRPr="00FA214B">
        <w:rPr>
          <w:rFonts w:ascii="Calibri" w:hAnsi="Calibri" w:cs="Times"/>
          <w:color w:val="1B1718"/>
          <w:sz w:val="20"/>
          <w:szCs w:val="20"/>
        </w:rPr>
        <w:t xml:space="preserve">, metoprolol) and labetalol (beta- and alpha-blocker) can be used. </w:t>
      </w:r>
    </w:p>
    <w:p w14:paraId="68D8A852" w14:textId="77777777" w:rsidR="00416F30" w:rsidRPr="00FA214B" w:rsidRDefault="00416F30" w:rsidP="00416F30">
      <w:pPr>
        <w:pStyle w:val="ListParagraph"/>
        <w:widowControl w:val="0"/>
        <w:numPr>
          <w:ilvl w:val="0"/>
          <w:numId w:val="30"/>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If further reduction in BP is required:</w:t>
      </w:r>
    </w:p>
    <w:p w14:paraId="529E6BF8" w14:textId="77777777" w:rsidR="00416F30" w:rsidRPr="00FA214B" w:rsidRDefault="00416F30" w:rsidP="00416F30">
      <w:pPr>
        <w:pStyle w:val="ListParagraph"/>
        <w:widowControl w:val="0"/>
        <w:numPr>
          <w:ilvl w:val="1"/>
          <w:numId w:val="30"/>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sodium nitroprusside, </w:t>
      </w:r>
    </w:p>
    <w:p w14:paraId="6FE5CA8D" w14:textId="77777777" w:rsidR="00416F30" w:rsidRPr="00FA214B" w:rsidRDefault="00416F30" w:rsidP="00416F30">
      <w:pPr>
        <w:pStyle w:val="ListParagraph"/>
        <w:widowControl w:val="0"/>
        <w:numPr>
          <w:ilvl w:val="1"/>
          <w:numId w:val="30"/>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glyceryl </w:t>
      </w:r>
      <w:proofErr w:type="spellStart"/>
      <w:r w:rsidRPr="00FA214B">
        <w:rPr>
          <w:rFonts w:ascii="Calibri" w:hAnsi="Calibri" w:cs="Times"/>
          <w:color w:val="1B1718"/>
          <w:sz w:val="20"/>
          <w:szCs w:val="20"/>
        </w:rPr>
        <w:t>trinitrate</w:t>
      </w:r>
      <w:proofErr w:type="spellEnd"/>
      <w:r w:rsidRPr="00FA214B">
        <w:rPr>
          <w:rFonts w:ascii="Calibri" w:hAnsi="Calibri" w:cs="Times"/>
          <w:color w:val="1B1718"/>
          <w:sz w:val="20"/>
          <w:szCs w:val="20"/>
        </w:rPr>
        <w:t>,</w:t>
      </w:r>
    </w:p>
    <w:p w14:paraId="7245B257" w14:textId="77777777" w:rsidR="00416F30" w:rsidRPr="00FA214B" w:rsidRDefault="00416F30" w:rsidP="00416F30">
      <w:pPr>
        <w:pStyle w:val="ListParagraph"/>
        <w:widowControl w:val="0"/>
        <w:numPr>
          <w:ilvl w:val="1"/>
          <w:numId w:val="30"/>
        </w:numPr>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hydralazine </w:t>
      </w:r>
    </w:p>
    <w:p w14:paraId="4C30DCE9" w14:textId="77777777" w:rsidR="00416F30" w:rsidRPr="00FA214B" w:rsidRDefault="00416F30" w:rsidP="00416F30">
      <w:pPr>
        <w:widowControl w:val="0"/>
        <w:autoSpaceDE w:val="0"/>
        <w:autoSpaceDN w:val="0"/>
        <w:adjustRightInd w:val="0"/>
        <w:rPr>
          <w:rFonts w:ascii="Calibri" w:hAnsi="Calibri" w:cs="Times"/>
          <w:color w:val="1B1718"/>
          <w:sz w:val="20"/>
          <w:szCs w:val="20"/>
        </w:rPr>
      </w:pPr>
    </w:p>
    <w:p w14:paraId="7F30E9C7" w14:textId="79502F0A" w:rsidR="00416F30" w:rsidRPr="00FA214B" w:rsidRDefault="00416F30" w:rsidP="00416F30">
      <w:pPr>
        <w:widowControl w:val="0"/>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Beta-blockers should be given first before vasodilators, as the reflex catecholamine release due to vasodilatation may increase left ventricular contractions.</w:t>
      </w:r>
    </w:p>
    <w:p w14:paraId="6F1BBCA5" w14:textId="77777777" w:rsidR="00416F30" w:rsidRPr="00FA214B" w:rsidRDefault="00416F30" w:rsidP="00416F30">
      <w:pPr>
        <w:widowControl w:val="0"/>
        <w:autoSpaceDE w:val="0"/>
        <w:autoSpaceDN w:val="0"/>
        <w:adjustRightInd w:val="0"/>
        <w:rPr>
          <w:rFonts w:ascii="Calibri" w:hAnsi="Calibri" w:cs="Times"/>
          <w:color w:val="1B1718"/>
          <w:sz w:val="20"/>
          <w:szCs w:val="20"/>
        </w:rPr>
      </w:pPr>
    </w:p>
    <w:p w14:paraId="1429935D"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Oxygen (ABC as indicated) </w:t>
      </w:r>
    </w:p>
    <w:p w14:paraId="1B7D79E0"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Detailed medical history and complete physical examination (whenever possible) </w:t>
      </w:r>
    </w:p>
    <w:p w14:paraId="5B17CD65"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HR, BP, and SpO2 monitoring </w:t>
      </w:r>
    </w:p>
    <w:p w14:paraId="466AB9B8" w14:textId="3B2F9035"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proofErr w:type="spellStart"/>
      <w:r w:rsidRPr="00FA214B">
        <w:rPr>
          <w:rFonts w:ascii="Calibri" w:hAnsi="Calibri" w:cs="Times"/>
          <w:color w:val="1B1718"/>
          <w:sz w:val="20"/>
          <w:szCs w:val="20"/>
        </w:rPr>
        <w:t>i.v.</w:t>
      </w:r>
      <w:proofErr w:type="spellEnd"/>
      <w:r w:rsidRPr="00FA214B">
        <w:rPr>
          <w:rFonts w:ascii="Calibri" w:hAnsi="Calibri" w:cs="Times"/>
          <w:color w:val="1B1718"/>
          <w:sz w:val="20"/>
          <w:szCs w:val="20"/>
        </w:rPr>
        <w:t xml:space="preserve"> line, bloods (Cross match, CK, Troponin, FBC, U &amp; </w:t>
      </w:r>
      <w:proofErr w:type="spellStart"/>
      <w:r w:rsidRPr="00FA214B">
        <w:rPr>
          <w:rFonts w:ascii="Calibri" w:hAnsi="Calibri" w:cs="Times"/>
          <w:color w:val="1B1718"/>
          <w:sz w:val="20"/>
          <w:szCs w:val="20"/>
        </w:rPr>
        <w:t>Es</w:t>
      </w:r>
      <w:proofErr w:type="spellEnd"/>
      <w:r w:rsidRPr="00FA214B">
        <w:rPr>
          <w:rFonts w:ascii="Calibri" w:hAnsi="Calibri" w:cs="Times"/>
          <w:color w:val="1B1718"/>
          <w:sz w:val="20"/>
          <w:szCs w:val="20"/>
        </w:rPr>
        <w:t>, Myoglobin, D-dimer,</w:t>
      </w:r>
    </w:p>
    <w:p w14:paraId="2ABC060A"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LDH) </w:t>
      </w:r>
    </w:p>
    <w:p w14:paraId="67244F70"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12-lead ECG: documentation of ischaemia </w:t>
      </w:r>
    </w:p>
    <w:p w14:paraId="1B40AE9B"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Pain relief (morphine </w:t>
      </w:r>
      <w:proofErr w:type="spellStart"/>
      <w:r w:rsidRPr="00FA214B">
        <w:rPr>
          <w:rFonts w:ascii="Calibri" w:hAnsi="Calibri" w:cs="Times"/>
          <w:color w:val="1B1718"/>
          <w:sz w:val="20"/>
          <w:szCs w:val="20"/>
        </w:rPr>
        <w:t>sulphate</w:t>
      </w:r>
      <w:proofErr w:type="spellEnd"/>
      <w:r w:rsidRPr="00FA214B">
        <w:rPr>
          <w:rFonts w:ascii="Calibri" w:hAnsi="Calibri" w:cs="Times"/>
          <w:color w:val="1B1718"/>
          <w:sz w:val="20"/>
          <w:szCs w:val="20"/>
        </w:rPr>
        <w:t xml:space="preserve">) </w:t>
      </w:r>
    </w:p>
    <w:p w14:paraId="212C71BC"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Careful </w:t>
      </w:r>
      <w:proofErr w:type="spellStart"/>
      <w:r w:rsidRPr="00FA214B">
        <w:rPr>
          <w:rFonts w:ascii="Calibri" w:hAnsi="Calibri" w:cs="Times"/>
          <w:color w:val="1B1718"/>
          <w:sz w:val="20"/>
          <w:szCs w:val="20"/>
        </w:rPr>
        <w:t>i.v.</w:t>
      </w:r>
      <w:proofErr w:type="spellEnd"/>
      <w:r w:rsidRPr="00FA214B">
        <w:rPr>
          <w:rFonts w:ascii="Calibri" w:hAnsi="Calibri" w:cs="Times"/>
          <w:color w:val="1B1718"/>
          <w:sz w:val="20"/>
          <w:szCs w:val="20"/>
        </w:rPr>
        <w:t xml:space="preserve"> fluid infusion BP titration to about 110–120 mm Hg systolic with </w:t>
      </w:r>
      <w:proofErr w:type="spellStart"/>
      <w:r w:rsidRPr="00FA214B">
        <w:rPr>
          <w:rFonts w:ascii="Calibri" w:hAnsi="Calibri" w:cs="Times"/>
          <w:color w:val="1B1718"/>
          <w:sz w:val="20"/>
          <w:szCs w:val="20"/>
        </w:rPr>
        <w:t>i.v.</w:t>
      </w:r>
      <w:proofErr w:type="spellEnd"/>
      <w:r w:rsidRPr="00FA214B">
        <w:rPr>
          <w:rFonts w:ascii="Calibri" w:hAnsi="Calibri" w:cs="Times"/>
          <w:color w:val="1B1718"/>
          <w:sz w:val="20"/>
          <w:szCs w:val="20"/>
        </w:rPr>
        <w:t xml:space="preserve"> </w:t>
      </w:r>
      <w:proofErr w:type="spellStart"/>
      <w:r w:rsidRPr="00FA214B">
        <w:rPr>
          <w:rFonts w:ascii="Calibri" w:hAnsi="Calibri" w:cs="Times"/>
          <w:color w:val="1B1718"/>
          <w:sz w:val="20"/>
          <w:szCs w:val="20"/>
        </w:rPr>
        <w:t>esmolol</w:t>
      </w:r>
      <w:proofErr w:type="spellEnd"/>
      <w:r w:rsidRPr="00FA214B">
        <w:rPr>
          <w:rFonts w:ascii="Calibri" w:hAnsi="Calibri" w:cs="Times"/>
          <w:color w:val="1B1718"/>
          <w:sz w:val="20"/>
          <w:szCs w:val="20"/>
        </w:rPr>
        <w:t xml:space="preserve">, metoprolol, or labetalol first. </w:t>
      </w:r>
    </w:p>
    <w:p w14:paraId="12226172"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Sodium nitroprusside for further control of blood pressure (calcium channel blockers if beta-blockers are contraindicated) </w:t>
      </w:r>
    </w:p>
    <w:p w14:paraId="5CA260A4" w14:textId="77777777"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 xml:space="preserve">Imaging studies at the earliest opportunity </w:t>
      </w:r>
    </w:p>
    <w:p w14:paraId="1620EEEB" w14:textId="5C624912" w:rsidR="00416F30" w:rsidRPr="00FA214B" w:rsidRDefault="00416F30" w:rsidP="00416F30">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FA214B">
        <w:rPr>
          <w:rFonts w:ascii="Calibri" w:hAnsi="Calibri" w:cs="Times"/>
          <w:color w:val="1B1718"/>
          <w:sz w:val="20"/>
          <w:szCs w:val="20"/>
        </w:rPr>
        <w:t>Transfer to theatre/regional cardiothoracic centre/intensive care unit as appropriate</w:t>
      </w:r>
    </w:p>
    <w:p w14:paraId="2CDF05B7" w14:textId="77777777"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p>
    <w:p w14:paraId="01FFDAD3" w14:textId="4F7A6F4C"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Bronchospasm</w:t>
      </w:r>
    </w:p>
    <w:p w14:paraId="4AED7FCD" w14:textId="77777777" w:rsidR="00F8099C" w:rsidRPr="00FA214B" w:rsidRDefault="00F8099C"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05B32A51" w14:textId="00CA5C93"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SIGNS AND SYMPTOMS</w:t>
      </w:r>
    </w:p>
    <w:p w14:paraId="6E4E14D1"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Increasing circuit pressure </w:t>
      </w:r>
    </w:p>
    <w:p w14:paraId="3A7A8C80"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Desaturation Wheeze (auscultate) </w:t>
      </w:r>
    </w:p>
    <w:p w14:paraId="0B9DF085"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Rising ETCO2 and prolonged expiration </w:t>
      </w:r>
    </w:p>
    <w:p w14:paraId="456B1B00" w14:textId="4520C248"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Reduction in tidal volumes</w:t>
      </w:r>
    </w:p>
    <w:p w14:paraId="17541298"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38F7A3F8" w14:textId="2A0184E5"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THINK OF </w:t>
      </w:r>
    </w:p>
    <w:p w14:paraId="0F5A1D0D"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Anaphylaxis/allergy to drugs / IV fluids / latex </w:t>
      </w:r>
    </w:p>
    <w:p w14:paraId="532C1519"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Airway manipulation / irritation / secretions / soiling Oesophageal/endobronchial intubation </w:t>
      </w:r>
    </w:p>
    <w:p w14:paraId="6A272CF1"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Pneumothorax </w:t>
      </w:r>
    </w:p>
    <w:p w14:paraId="0F5A3A30" w14:textId="7BF3F662"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Inadequate anaesthetic depth or failure of anaesthetic delivery system</w:t>
      </w:r>
    </w:p>
    <w:p w14:paraId="59400FD3"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1376F5CB" w14:textId="77777777" w:rsidR="00F8099C" w:rsidRPr="00FA214B" w:rsidRDefault="00F8099C" w:rsidP="00F80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EMERGENCY MANAGEMENT</w:t>
      </w:r>
    </w:p>
    <w:p w14:paraId="09AC062B" w14:textId="77777777"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100% Oxygen </w:t>
      </w:r>
    </w:p>
    <w:p w14:paraId="5D99B9E1" w14:textId="77777777"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Cease stimulation/surgery </w:t>
      </w:r>
    </w:p>
    <w:p w14:paraId="67DAC1ED" w14:textId="77777777"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Request immediate assistance </w:t>
      </w:r>
    </w:p>
    <w:p w14:paraId="6FC94341" w14:textId="77777777"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Deepen anaesthesia </w:t>
      </w:r>
    </w:p>
    <w:p w14:paraId="354D849C" w14:textId="77777777"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If intubated exclude endobronchial or oesophageal position </w:t>
      </w:r>
    </w:p>
    <w:p w14:paraId="55C0229E" w14:textId="79E52BA9"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If mask/LMA in use consider early:</w:t>
      </w:r>
    </w:p>
    <w:p w14:paraId="46FCF83E" w14:textId="67C8EE2D"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Laryngospasm/Airway obstruction </w:t>
      </w:r>
    </w:p>
    <w:p w14:paraId="71CC2B20" w14:textId="226610E3"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Regurgitation/vomit/aspiration </w:t>
      </w:r>
    </w:p>
    <w:p w14:paraId="2BB0F54D" w14:textId="77777777" w:rsidR="0067472E" w:rsidRPr="00FA214B" w:rsidRDefault="00F8099C" w:rsidP="0067472E">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Give adrenaline or salbutamol </w:t>
      </w:r>
    </w:p>
    <w:p w14:paraId="2FD15633" w14:textId="77777777" w:rsidR="0067472E" w:rsidRPr="00FA214B" w:rsidRDefault="0067472E" w:rsidP="0067472E">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i/>
          <w:iCs/>
          <w:color w:val="1A1718"/>
          <w:sz w:val="20"/>
          <w:szCs w:val="20"/>
        </w:rPr>
        <w:t xml:space="preserve">Adult salbutamol: </w:t>
      </w:r>
      <w:r w:rsidRPr="00FA214B">
        <w:rPr>
          <w:rFonts w:ascii="Calibri" w:hAnsi="Calibri" w:cs="Arial"/>
          <w:color w:val="1A1718"/>
          <w:sz w:val="20"/>
          <w:szCs w:val="20"/>
        </w:rPr>
        <w:t xml:space="preserve">0.5% 1ml (5mg) solution </w:t>
      </w:r>
      <w:proofErr w:type="spellStart"/>
      <w:r w:rsidRPr="00FA214B">
        <w:rPr>
          <w:rFonts w:ascii="Calibri" w:hAnsi="Calibri" w:cs="Arial"/>
          <w:color w:val="1A1718"/>
          <w:sz w:val="20"/>
          <w:szCs w:val="20"/>
        </w:rPr>
        <w:t>nebulised</w:t>
      </w:r>
      <w:proofErr w:type="spellEnd"/>
      <w:r w:rsidRPr="00FA214B">
        <w:rPr>
          <w:rFonts w:ascii="Calibri" w:hAnsi="Calibri" w:cs="Arial"/>
          <w:color w:val="1A1718"/>
          <w:sz w:val="20"/>
          <w:szCs w:val="20"/>
        </w:rPr>
        <w:t xml:space="preserve"> or aerosol puffer, 2 puffs (0.1 mg/puff), or 0.5% 0.1ml in 1 ml, injected down ETT (0.5mg)</w:t>
      </w:r>
    </w:p>
    <w:p w14:paraId="3DCD9750" w14:textId="77777777" w:rsidR="0067472E" w:rsidRPr="00FA214B" w:rsidRDefault="0067472E" w:rsidP="0067472E">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color w:val="1A1718"/>
          <w:sz w:val="20"/>
          <w:szCs w:val="20"/>
        </w:rPr>
        <w:t xml:space="preserve">Child salbutamol </w:t>
      </w:r>
      <w:proofErr w:type="spellStart"/>
      <w:r w:rsidRPr="00FA214B">
        <w:rPr>
          <w:rFonts w:ascii="Calibri" w:hAnsi="Calibri" w:cs="Arial"/>
          <w:b/>
          <w:bCs/>
          <w:color w:val="1A1718"/>
          <w:sz w:val="20"/>
          <w:szCs w:val="20"/>
        </w:rPr>
        <w:t>nebuliser</w:t>
      </w:r>
      <w:proofErr w:type="spellEnd"/>
      <w:r w:rsidRPr="00FA214B">
        <w:rPr>
          <w:rFonts w:ascii="Calibri" w:hAnsi="Calibri" w:cs="Arial"/>
          <w:color w:val="1A1718"/>
          <w:sz w:val="20"/>
          <w:szCs w:val="20"/>
        </w:rPr>
        <w:t xml:space="preserve">: 1 year – 1.25mg; 5-10 years – 2.5mg. </w:t>
      </w:r>
    </w:p>
    <w:p w14:paraId="63E2EF9E" w14:textId="1332ADA2" w:rsidR="0067472E" w:rsidRPr="00FA214B" w:rsidRDefault="0067472E" w:rsidP="0067472E">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
          <w:bCs/>
          <w:i/>
          <w:iCs/>
          <w:color w:val="1A1718"/>
          <w:sz w:val="20"/>
          <w:szCs w:val="20"/>
        </w:rPr>
        <w:t xml:space="preserve">Adrenaline IV: </w:t>
      </w:r>
      <w:r w:rsidRPr="00FA214B">
        <w:rPr>
          <w:rFonts w:ascii="Calibri" w:hAnsi="Calibri" w:cs="Arial"/>
          <w:color w:val="1A1718"/>
          <w:sz w:val="20"/>
          <w:szCs w:val="20"/>
        </w:rPr>
        <w:t xml:space="preserve">1 mcg / kg bolus (0.01 ml/kg of </w:t>
      </w:r>
      <w:proofErr w:type="gramStart"/>
      <w:r w:rsidRPr="00FA214B">
        <w:rPr>
          <w:rFonts w:ascii="Calibri" w:hAnsi="Calibri" w:cs="Arial"/>
          <w:color w:val="1A1718"/>
          <w:sz w:val="20"/>
          <w:szCs w:val="20"/>
        </w:rPr>
        <w:t>1:10,000</w:t>
      </w:r>
      <w:proofErr w:type="gramEnd"/>
      <w:r w:rsidRPr="00FA214B">
        <w:rPr>
          <w:rFonts w:ascii="Calibri" w:hAnsi="Calibri" w:cs="Arial"/>
          <w:color w:val="1A1718"/>
          <w:sz w:val="20"/>
          <w:szCs w:val="20"/>
        </w:rPr>
        <w:t xml:space="preserve"> soln.) slowly.</w:t>
      </w:r>
    </w:p>
    <w:p w14:paraId="409F6B34" w14:textId="140F6B19" w:rsidR="00F8099C" w:rsidRPr="00FA214B" w:rsidRDefault="0067472E" w:rsidP="0067472E">
      <w:pPr>
        <w:pStyle w:val="ListParagraph"/>
        <w:widowControl w:val="0"/>
        <w:numPr>
          <w:ilvl w:val="2"/>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Repeat bolus, or commence infusion 0.15 mcg / kg / min. Titrate to heart rate, blood pressure, and bronchodilator effect.</w:t>
      </w:r>
    </w:p>
    <w:p w14:paraId="3EE0780B" w14:textId="40A29474"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Cs/>
          <w:color w:val="1A1718"/>
          <w:sz w:val="20"/>
          <w:szCs w:val="20"/>
        </w:rPr>
        <w:t xml:space="preserve">If you cannot ventilate via an ETT consider: </w:t>
      </w:r>
      <w:r w:rsidRPr="00FA214B">
        <w:rPr>
          <w:rFonts w:ascii="Calibri" w:hAnsi="Calibri" w:cs="Arial"/>
          <w:color w:val="1A1718"/>
          <w:sz w:val="20"/>
          <w:szCs w:val="20"/>
        </w:rPr>
        <w:t xml:space="preserve">Misplaced/kinked/blocked ETT or circuit </w:t>
      </w:r>
      <w:r w:rsidRPr="00FA214B">
        <w:rPr>
          <w:rFonts w:ascii="MS Mincho" w:eastAsia="MS Mincho" w:hAnsi="MS Mincho" w:cs="MS Mincho"/>
          <w:color w:val="1A1718"/>
          <w:sz w:val="20"/>
          <w:szCs w:val="20"/>
        </w:rPr>
        <w:t>➠</w:t>
      </w:r>
      <w:r w:rsidRPr="00FA214B">
        <w:rPr>
          <w:rFonts w:ascii="Calibri" w:hAnsi="Calibri" w:cs="Zapf Dingbats"/>
          <w:color w:val="1A1718"/>
          <w:sz w:val="20"/>
          <w:szCs w:val="20"/>
        </w:rPr>
        <w:t xml:space="preserve"> </w:t>
      </w:r>
      <w:r w:rsidRPr="00FA214B">
        <w:rPr>
          <w:rFonts w:ascii="Calibri" w:hAnsi="Calibri" w:cs="Arial"/>
          <w:bCs/>
          <w:color w:val="1A1718"/>
          <w:sz w:val="20"/>
          <w:szCs w:val="20"/>
        </w:rPr>
        <w:t>C</w:t>
      </w:r>
      <w:r w:rsidRPr="00FA214B">
        <w:rPr>
          <w:rFonts w:ascii="Calibri" w:hAnsi="Calibri" w:cs="Arial"/>
          <w:color w:val="1A1718"/>
          <w:sz w:val="20"/>
          <w:szCs w:val="20"/>
        </w:rPr>
        <w:t xml:space="preserve">HECK </w:t>
      </w:r>
    </w:p>
    <w:p w14:paraId="446A02C8" w14:textId="382604A0"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Pneumothorax </w:t>
      </w:r>
    </w:p>
    <w:p w14:paraId="31F982C1" w14:textId="258C49D7"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Aspiration </w:t>
      </w:r>
    </w:p>
    <w:p w14:paraId="4C1A069F" w14:textId="11F97D2C"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Anaphylaxis </w:t>
      </w:r>
    </w:p>
    <w:p w14:paraId="1D7CD9CE" w14:textId="2B43C013" w:rsidR="00F8099C" w:rsidRPr="00FA214B" w:rsidRDefault="00F8099C" w:rsidP="002B00E4">
      <w:pPr>
        <w:pStyle w:val="ListParagraph"/>
        <w:widowControl w:val="0"/>
        <w:numPr>
          <w:ilvl w:val="1"/>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Pulmonary oedema </w:t>
      </w:r>
    </w:p>
    <w:p w14:paraId="57F28155" w14:textId="77777777" w:rsidR="002B00E4"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bCs/>
          <w:color w:val="1A1718"/>
          <w:sz w:val="20"/>
          <w:szCs w:val="20"/>
        </w:rPr>
        <w:t xml:space="preserve">Consider </w:t>
      </w:r>
      <w:r w:rsidRPr="00FA214B">
        <w:rPr>
          <w:rFonts w:ascii="Calibri" w:hAnsi="Calibri" w:cs="Arial"/>
          <w:color w:val="1A1718"/>
          <w:sz w:val="20"/>
          <w:szCs w:val="20"/>
        </w:rPr>
        <w:t xml:space="preserve">possible obstruction distal to ETT </w:t>
      </w:r>
    </w:p>
    <w:p w14:paraId="59BC77B8" w14:textId="0D58833C" w:rsidR="00F8099C" w:rsidRPr="00FA214B" w:rsidRDefault="00F8099C" w:rsidP="002B00E4">
      <w:pPr>
        <w:pStyle w:val="ListParagraph"/>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Try pushing a small tube past it, </w:t>
      </w:r>
      <w:r w:rsidRPr="00FA214B">
        <w:rPr>
          <w:rFonts w:ascii="Calibri" w:hAnsi="Calibri" w:cs="Arial"/>
          <w:bCs/>
          <w:color w:val="1A1718"/>
          <w:sz w:val="20"/>
          <w:szCs w:val="20"/>
        </w:rPr>
        <w:t xml:space="preserve">or </w:t>
      </w:r>
      <w:r w:rsidRPr="00FA214B">
        <w:rPr>
          <w:rFonts w:ascii="Calibri" w:hAnsi="Calibri" w:cs="Arial"/>
          <w:color w:val="1A1718"/>
          <w:sz w:val="20"/>
          <w:szCs w:val="20"/>
        </w:rPr>
        <w:t>push the obstruction down one bronchus and ventilate the other lung.</w:t>
      </w:r>
    </w:p>
    <w:p w14:paraId="17AF3C36" w14:textId="77777777" w:rsidR="002B00E4" w:rsidRPr="00FA214B" w:rsidRDefault="002B00E4"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1A1718"/>
          <w:sz w:val="20"/>
          <w:szCs w:val="20"/>
        </w:rPr>
      </w:pPr>
    </w:p>
    <w:p w14:paraId="270C9B9E" w14:textId="7C91F82B"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Tension Pneumothorax</w:t>
      </w:r>
    </w:p>
    <w:p w14:paraId="00B7D3DC" w14:textId="77777777" w:rsidR="00DB512C" w:rsidRPr="00FA214B" w:rsidRDefault="00DB512C"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0B944F0A" w14:textId="7439DB5B"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SIGNS AND SYMPTOMS</w:t>
      </w:r>
    </w:p>
    <w:p w14:paraId="6AA13598"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Difficulty with ventilation/respiratory distress </w:t>
      </w:r>
    </w:p>
    <w:p w14:paraId="0ABC528D"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Desaturation </w:t>
      </w:r>
    </w:p>
    <w:p w14:paraId="23A2E46C"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Hypotension </w:t>
      </w:r>
    </w:p>
    <w:p w14:paraId="53A8E06A" w14:textId="3B21BE34"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Heart rate changes</w:t>
      </w:r>
    </w:p>
    <w:p w14:paraId="188AA8DC"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Unilateral chest expansion </w:t>
      </w:r>
    </w:p>
    <w:p w14:paraId="3E65516F"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10B61BAD" w14:textId="6E35E0A5"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Expose, inspect, palpate</w:t>
      </w:r>
    </w:p>
    <w:p w14:paraId="23F800AC"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Auscultate, percuss </w:t>
      </w:r>
    </w:p>
    <w:p w14:paraId="3550752B" w14:textId="7C3E7B28"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Abdominal distension</w:t>
      </w:r>
    </w:p>
    <w:p w14:paraId="0407A1F9"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Distended neck veins, </w:t>
      </w:r>
    </w:p>
    <w:p w14:paraId="553A9064" w14:textId="3460827B"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Raised CVP </w:t>
      </w:r>
    </w:p>
    <w:p w14:paraId="6AABCABC" w14:textId="42C22438"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Tracheal deviation</w:t>
      </w:r>
    </w:p>
    <w:p w14:paraId="757A6D2A"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40F81352"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PRECIPITATING FACTORS </w:t>
      </w:r>
    </w:p>
    <w:p w14:paraId="5E9A81D7"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Any needle or instrumentation, even days previously in or near the neck or chest wall</w:t>
      </w:r>
      <w:r w:rsidRPr="00FA214B">
        <w:rPr>
          <w:rFonts w:ascii="Calibri" w:hAnsi="Calibri" w:cs="Arial"/>
          <w:bCs/>
          <w:color w:val="1A1718"/>
          <w:sz w:val="20"/>
          <w:szCs w:val="20"/>
        </w:rPr>
        <w:t xml:space="preserve">, </w:t>
      </w:r>
      <w:r w:rsidRPr="00FA214B">
        <w:rPr>
          <w:rFonts w:ascii="Calibri" w:hAnsi="Calibri" w:cs="Arial"/>
          <w:color w:val="1A1718"/>
          <w:sz w:val="20"/>
          <w:szCs w:val="20"/>
        </w:rPr>
        <w:t xml:space="preserve">Down the trachea / bronchial tree </w:t>
      </w:r>
    </w:p>
    <w:p w14:paraId="473756D2"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External cardiac compression </w:t>
      </w:r>
    </w:p>
    <w:p w14:paraId="7E33C90D"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Fractured ribs, crush injury </w:t>
      </w:r>
    </w:p>
    <w:p w14:paraId="71A084F2"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Blunt trauma / deceleration injury </w:t>
      </w:r>
    </w:p>
    <w:p w14:paraId="7C7177EC"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Problem with pleural drain already sited </w:t>
      </w:r>
    </w:p>
    <w:p w14:paraId="69FB3E1B"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Airway overpressure, obstructed ETT </w:t>
      </w:r>
    </w:p>
    <w:p w14:paraId="64AB353D" w14:textId="668A7FA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Emphysema or bullous lung disease</w:t>
      </w:r>
    </w:p>
    <w:p w14:paraId="6A500E72"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17265B8D" w14:textId="77777777" w:rsidR="00DB512C" w:rsidRPr="00FA214B" w:rsidRDefault="00DB512C" w:rsidP="00DB51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EMERGENCY MANAGEMENT</w:t>
      </w:r>
    </w:p>
    <w:p w14:paraId="1C471105"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Inform the surgeon </w:t>
      </w:r>
    </w:p>
    <w:p w14:paraId="4A269ABE"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Inspect the abdomen, or the diaphragm from below if visible </w:t>
      </w:r>
    </w:p>
    <w:p w14:paraId="09696A47"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Insert an IV cannula into the affected side </w:t>
      </w:r>
    </w:p>
    <w:p w14:paraId="57825E60" w14:textId="77777777"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2</w:t>
      </w:r>
      <w:r w:rsidRPr="00FA214B">
        <w:rPr>
          <w:rFonts w:ascii="Calibri" w:hAnsi="Calibri" w:cs="Arial"/>
          <w:bCs/>
          <w:color w:val="1A1718"/>
          <w:sz w:val="20"/>
          <w:szCs w:val="20"/>
          <w:vertAlign w:val="superscript"/>
        </w:rPr>
        <w:t>nd</w:t>
      </w:r>
      <w:r w:rsidRPr="00FA214B">
        <w:rPr>
          <w:rFonts w:ascii="Calibri" w:hAnsi="Calibri" w:cs="Arial"/>
          <w:bCs/>
          <w:color w:val="1A1718"/>
          <w:sz w:val="20"/>
          <w:szCs w:val="20"/>
        </w:rPr>
        <w:t xml:space="preserve"> intercostal space mid clavicular line</w:t>
      </w:r>
    </w:p>
    <w:p w14:paraId="15F6154F"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Turn off the nitrous oxide </w:t>
      </w:r>
    </w:p>
    <w:p w14:paraId="07EA0939"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Insert a pleural drain at the same site </w:t>
      </w:r>
    </w:p>
    <w:p w14:paraId="4F0E9BBA" w14:textId="77777777"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5</w:t>
      </w:r>
      <w:r w:rsidRPr="00FA214B">
        <w:rPr>
          <w:rFonts w:ascii="Calibri" w:hAnsi="Calibri" w:cs="Arial"/>
          <w:bCs/>
          <w:color w:val="1A1718"/>
          <w:sz w:val="20"/>
          <w:szCs w:val="20"/>
          <w:vertAlign w:val="superscript"/>
        </w:rPr>
        <w:t>th</w:t>
      </w:r>
      <w:r w:rsidRPr="00FA214B">
        <w:rPr>
          <w:rFonts w:ascii="Calibri" w:hAnsi="Calibri" w:cs="Arial"/>
          <w:bCs/>
          <w:color w:val="1A1718"/>
          <w:sz w:val="20"/>
          <w:szCs w:val="20"/>
        </w:rPr>
        <w:t xml:space="preserve"> intercostal space mid axillary line</w:t>
      </w:r>
    </w:p>
    <w:p w14:paraId="032AC27F" w14:textId="77777777"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Continuously observe the bottle for bubbling and/or swinging </w:t>
      </w:r>
    </w:p>
    <w:p w14:paraId="3592E366" w14:textId="1A742308" w:rsidR="00DB512C" w:rsidRPr="00FA214B" w:rsidRDefault="00DB512C" w:rsidP="00DB512C">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Be vigilant for further deterioration in the patient, it may be due to:</w:t>
      </w:r>
    </w:p>
    <w:p w14:paraId="1FA6C6C4" w14:textId="77777777"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Increased or continuing air leak Kinked / blocked / capped / clamped underwater seal drain </w:t>
      </w:r>
    </w:p>
    <w:p w14:paraId="215A153D" w14:textId="77777777"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Contralateral pneumothorax</w:t>
      </w:r>
    </w:p>
    <w:p w14:paraId="517A40CE" w14:textId="17ED8095"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Misplaced pleural drain tip </w:t>
      </w:r>
    </w:p>
    <w:p w14:paraId="7468D9EA" w14:textId="77777777"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Trauma caused by drain insertion </w:t>
      </w:r>
    </w:p>
    <w:p w14:paraId="55B64F00" w14:textId="757CE0F6" w:rsidR="00DB512C" w:rsidRPr="00FA214B" w:rsidRDefault="00DB512C" w:rsidP="00DB512C">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r w:rsidRPr="00FA214B">
        <w:rPr>
          <w:rFonts w:ascii="Calibri" w:hAnsi="Calibri" w:cs="Arial"/>
          <w:color w:val="1A1718"/>
          <w:sz w:val="20"/>
          <w:szCs w:val="20"/>
        </w:rPr>
        <w:t>Misconnection of drain apparatus</w:t>
      </w:r>
    </w:p>
    <w:p w14:paraId="44EE0BFD" w14:textId="77777777" w:rsidR="00012136" w:rsidRPr="00FA214B" w:rsidRDefault="00012136" w:rsidP="000121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p>
    <w:p w14:paraId="29BAC12F" w14:textId="6FB609D0"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Raised ICP</w:t>
      </w:r>
    </w:p>
    <w:p w14:paraId="50C8BA10" w14:textId="50552030" w:rsidR="00377904" w:rsidRPr="00FA214B" w:rsidRDefault="00377904" w:rsidP="0093318F">
      <w:pPr>
        <w:widowControl w:val="0"/>
        <w:autoSpaceDE w:val="0"/>
        <w:autoSpaceDN w:val="0"/>
        <w:adjustRightInd w:val="0"/>
        <w:rPr>
          <w:rFonts w:ascii="Calibri" w:hAnsi="Calibri" w:cs="Verdana"/>
          <w:bCs/>
          <w:sz w:val="20"/>
          <w:szCs w:val="20"/>
          <w:u w:val="single"/>
        </w:rPr>
      </w:pPr>
      <w:r w:rsidRPr="00FA214B">
        <w:rPr>
          <w:rFonts w:ascii="Calibri" w:hAnsi="Calibri" w:cs="Verdana"/>
          <w:bCs/>
          <w:sz w:val="20"/>
          <w:szCs w:val="20"/>
          <w:u w:val="single"/>
        </w:rPr>
        <w:t>Signs and symptoms</w:t>
      </w:r>
    </w:p>
    <w:p w14:paraId="192C3760" w14:textId="586C221B" w:rsidR="00377904" w:rsidRPr="00FA214B" w:rsidRDefault="00377904" w:rsidP="00377904">
      <w:pPr>
        <w:pStyle w:val="ListParagraph"/>
        <w:widowControl w:val="0"/>
        <w:numPr>
          <w:ilvl w:val="0"/>
          <w:numId w:val="36"/>
        </w:numPr>
        <w:autoSpaceDE w:val="0"/>
        <w:autoSpaceDN w:val="0"/>
        <w:adjustRightInd w:val="0"/>
        <w:rPr>
          <w:rFonts w:ascii="Calibri" w:hAnsi="Calibri" w:cs="Verdana"/>
          <w:bCs/>
          <w:sz w:val="20"/>
          <w:szCs w:val="20"/>
        </w:rPr>
      </w:pPr>
      <w:r w:rsidRPr="00FA214B">
        <w:rPr>
          <w:rFonts w:ascii="Calibri" w:hAnsi="Calibri" w:cs="Verdana"/>
          <w:bCs/>
          <w:sz w:val="20"/>
          <w:szCs w:val="20"/>
        </w:rPr>
        <w:t>Headache</w:t>
      </w:r>
    </w:p>
    <w:p w14:paraId="6CC0A1C2" w14:textId="4F513D4F" w:rsidR="00377904" w:rsidRPr="00FA214B" w:rsidRDefault="00377904" w:rsidP="00377904">
      <w:pPr>
        <w:pStyle w:val="ListParagraph"/>
        <w:widowControl w:val="0"/>
        <w:numPr>
          <w:ilvl w:val="0"/>
          <w:numId w:val="36"/>
        </w:numPr>
        <w:autoSpaceDE w:val="0"/>
        <w:autoSpaceDN w:val="0"/>
        <w:adjustRightInd w:val="0"/>
        <w:rPr>
          <w:rFonts w:ascii="Calibri" w:hAnsi="Calibri" w:cs="Verdana"/>
          <w:bCs/>
          <w:sz w:val="20"/>
          <w:szCs w:val="20"/>
        </w:rPr>
      </w:pPr>
      <w:r w:rsidRPr="00FA214B">
        <w:rPr>
          <w:rFonts w:ascii="Calibri" w:hAnsi="Calibri" w:cs="Verdana"/>
          <w:bCs/>
          <w:sz w:val="20"/>
          <w:szCs w:val="20"/>
        </w:rPr>
        <w:t>Vomiting</w:t>
      </w:r>
    </w:p>
    <w:p w14:paraId="476546D7" w14:textId="02C93863" w:rsidR="00377904" w:rsidRPr="00FA214B" w:rsidRDefault="00377904" w:rsidP="00377904">
      <w:pPr>
        <w:pStyle w:val="ListParagraph"/>
        <w:widowControl w:val="0"/>
        <w:numPr>
          <w:ilvl w:val="0"/>
          <w:numId w:val="36"/>
        </w:numPr>
        <w:autoSpaceDE w:val="0"/>
        <w:autoSpaceDN w:val="0"/>
        <w:adjustRightInd w:val="0"/>
        <w:rPr>
          <w:rFonts w:ascii="Calibri" w:hAnsi="Calibri" w:cs="Verdana"/>
          <w:bCs/>
          <w:sz w:val="20"/>
          <w:szCs w:val="20"/>
        </w:rPr>
      </w:pPr>
      <w:r w:rsidRPr="00FA214B">
        <w:rPr>
          <w:rFonts w:ascii="Calibri" w:hAnsi="Calibri" w:cs="Verdana"/>
          <w:bCs/>
          <w:sz w:val="20"/>
          <w:szCs w:val="20"/>
        </w:rPr>
        <w:t>Nausea</w:t>
      </w:r>
    </w:p>
    <w:p w14:paraId="7AA9D2A4" w14:textId="519D995C" w:rsidR="00377904" w:rsidRPr="00FA214B" w:rsidRDefault="00377904" w:rsidP="00377904">
      <w:pPr>
        <w:pStyle w:val="ListParagraph"/>
        <w:widowControl w:val="0"/>
        <w:numPr>
          <w:ilvl w:val="0"/>
          <w:numId w:val="36"/>
        </w:numPr>
        <w:autoSpaceDE w:val="0"/>
        <w:autoSpaceDN w:val="0"/>
        <w:adjustRightInd w:val="0"/>
        <w:rPr>
          <w:rFonts w:ascii="Calibri" w:hAnsi="Calibri" w:cs="Verdana"/>
          <w:bCs/>
          <w:sz w:val="20"/>
          <w:szCs w:val="20"/>
        </w:rPr>
      </w:pPr>
      <w:r w:rsidRPr="00FA214B">
        <w:rPr>
          <w:rFonts w:ascii="Calibri" w:hAnsi="Calibri" w:cs="Verdana"/>
          <w:bCs/>
          <w:sz w:val="20"/>
          <w:szCs w:val="20"/>
        </w:rPr>
        <w:t>Papilledema</w:t>
      </w:r>
    </w:p>
    <w:p w14:paraId="7C84DC31" w14:textId="600529C6" w:rsidR="00377904" w:rsidRPr="00FA214B" w:rsidRDefault="00377904" w:rsidP="00377904">
      <w:pPr>
        <w:pStyle w:val="ListParagraph"/>
        <w:widowControl w:val="0"/>
        <w:numPr>
          <w:ilvl w:val="0"/>
          <w:numId w:val="36"/>
        </w:numPr>
        <w:autoSpaceDE w:val="0"/>
        <w:autoSpaceDN w:val="0"/>
        <w:adjustRightInd w:val="0"/>
        <w:rPr>
          <w:rFonts w:ascii="Calibri" w:hAnsi="Calibri" w:cs="Verdana"/>
          <w:bCs/>
          <w:sz w:val="20"/>
          <w:szCs w:val="20"/>
        </w:rPr>
      </w:pPr>
      <w:r w:rsidRPr="00FA214B">
        <w:rPr>
          <w:rFonts w:ascii="Calibri" w:hAnsi="Calibri" w:cs="Verdana"/>
          <w:bCs/>
          <w:sz w:val="20"/>
          <w:szCs w:val="20"/>
        </w:rPr>
        <w:t>Neurological deficits</w:t>
      </w:r>
    </w:p>
    <w:p w14:paraId="3F96D9BE" w14:textId="77777777" w:rsidR="00377904" w:rsidRPr="00FA214B" w:rsidRDefault="00377904" w:rsidP="0093318F">
      <w:pPr>
        <w:widowControl w:val="0"/>
        <w:autoSpaceDE w:val="0"/>
        <w:autoSpaceDN w:val="0"/>
        <w:adjustRightInd w:val="0"/>
        <w:rPr>
          <w:rFonts w:ascii="Calibri" w:hAnsi="Calibri" w:cs="Verdana"/>
          <w:b/>
          <w:bCs/>
          <w:color w:val="09286E"/>
          <w:sz w:val="20"/>
          <w:szCs w:val="20"/>
        </w:rPr>
      </w:pPr>
    </w:p>
    <w:p w14:paraId="442918D9" w14:textId="77777777" w:rsidR="0093318F" w:rsidRPr="00FA214B" w:rsidRDefault="0093318F" w:rsidP="0093318F">
      <w:pPr>
        <w:widowControl w:val="0"/>
        <w:autoSpaceDE w:val="0"/>
        <w:autoSpaceDN w:val="0"/>
        <w:adjustRightInd w:val="0"/>
        <w:rPr>
          <w:rFonts w:ascii="Calibri" w:hAnsi="Calibri" w:cs="Verdana"/>
          <w:b/>
          <w:bCs/>
          <w:color w:val="09286E"/>
          <w:sz w:val="20"/>
          <w:szCs w:val="20"/>
        </w:rPr>
      </w:pPr>
      <w:r w:rsidRPr="00FA214B">
        <w:rPr>
          <w:rFonts w:ascii="Calibri" w:hAnsi="Calibri" w:cs="Verdana"/>
          <w:b/>
          <w:bCs/>
          <w:color w:val="09286E"/>
          <w:sz w:val="20"/>
          <w:szCs w:val="20"/>
        </w:rPr>
        <w:t xml:space="preserve">ABC approach </w:t>
      </w:r>
    </w:p>
    <w:p w14:paraId="599EC5D0"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Airway </w:t>
      </w:r>
      <w:r w:rsidRPr="00FA214B">
        <w:rPr>
          <w:rFonts w:ascii="MS Mincho" w:eastAsia="MS Mincho" w:hAnsi="MS Mincho" w:cs="MS Mincho"/>
          <w:b/>
          <w:bCs/>
          <w:sz w:val="20"/>
          <w:szCs w:val="20"/>
        </w:rPr>
        <w:t> </w:t>
      </w:r>
    </w:p>
    <w:p w14:paraId="16B793A4"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Intubate, if not already done so. </w:t>
      </w:r>
      <w:r w:rsidRPr="00FA214B">
        <w:rPr>
          <w:rFonts w:ascii="MS Mincho" w:eastAsia="MS Mincho" w:hAnsi="MS Mincho" w:cs="MS Mincho"/>
          <w:sz w:val="20"/>
          <w:szCs w:val="20"/>
        </w:rPr>
        <w:t> </w:t>
      </w:r>
    </w:p>
    <w:p w14:paraId="379435C5"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Cervical spine protection (trauma patients) with in-line immobilization. Avoid tight ETT ties as this will hamper venous drainage</w:t>
      </w:r>
      <w:r w:rsidRPr="00FA214B">
        <w:rPr>
          <w:rFonts w:ascii="MS Mincho" w:eastAsia="MS Mincho" w:hAnsi="MS Mincho" w:cs="MS Mincho"/>
          <w:sz w:val="20"/>
          <w:szCs w:val="20"/>
        </w:rPr>
        <w:t>  </w:t>
      </w:r>
    </w:p>
    <w:p w14:paraId="11F2BE3E" w14:textId="77777777" w:rsidR="00377904" w:rsidRPr="00FA214B" w:rsidRDefault="00377904"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p>
    <w:p w14:paraId="5E139C33"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Breathing </w:t>
      </w:r>
      <w:r w:rsidRPr="00FA214B">
        <w:rPr>
          <w:rFonts w:ascii="MS Mincho" w:eastAsia="MS Mincho" w:hAnsi="MS Mincho" w:cs="MS Mincho"/>
          <w:b/>
          <w:bCs/>
          <w:sz w:val="20"/>
          <w:szCs w:val="20"/>
        </w:rPr>
        <w:t> </w:t>
      </w:r>
    </w:p>
    <w:p w14:paraId="3B83DF46"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IPPV with hyperventilation to arterial PaCO</w:t>
      </w:r>
      <w:r w:rsidRPr="00FA214B">
        <w:rPr>
          <w:rFonts w:ascii="Calibri" w:hAnsi="Calibri" w:cs="Verdana"/>
          <w:sz w:val="20"/>
          <w:szCs w:val="20"/>
          <w:vertAlign w:val="subscript"/>
        </w:rPr>
        <w:t>2</w:t>
      </w:r>
      <w:r w:rsidRPr="00FA214B">
        <w:rPr>
          <w:rFonts w:ascii="Calibri" w:hAnsi="Calibri" w:cs="Verdana"/>
          <w:sz w:val="20"/>
          <w:szCs w:val="20"/>
        </w:rPr>
        <w:t xml:space="preserve"> 4 - 4.5 </w:t>
      </w:r>
      <w:proofErr w:type="spellStart"/>
      <w:r w:rsidRPr="00FA214B">
        <w:rPr>
          <w:rFonts w:ascii="Calibri" w:hAnsi="Calibri" w:cs="Verdana"/>
          <w:sz w:val="20"/>
          <w:szCs w:val="20"/>
        </w:rPr>
        <w:t>kPa</w:t>
      </w:r>
      <w:proofErr w:type="spellEnd"/>
      <w:r w:rsidRPr="00FA214B">
        <w:rPr>
          <w:rFonts w:ascii="Calibri" w:hAnsi="Calibri" w:cs="Verdana"/>
          <w:sz w:val="20"/>
          <w:szCs w:val="20"/>
        </w:rPr>
        <w:t xml:space="preserve">. </w:t>
      </w:r>
      <w:r w:rsidRPr="00FA214B">
        <w:rPr>
          <w:rFonts w:ascii="MS Mincho" w:eastAsia="MS Mincho" w:hAnsi="MS Mincho" w:cs="MS Mincho"/>
          <w:sz w:val="20"/>
          <w:szCs w:val="20"/>
        </w:rPr>
        <w:t> </w:t>
      </w:r>
    </w:p>
    <w:p w14:paraId="5EA09225"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Maintain SpO</w:t>
      </w:r>
      <w:r w:rsidRPr="00FA214B">
        <w:rPr>
          <w:rFonts w:ascii="Calibri" w:hAnsi="Calibri" w:cs="Verdana"/>
          <w:sz w:val="20"/>
          <w:szCs w:val="20"/>
          <w:vertAlign w:val="subscript"/>
        </w:rPr>
        <w:t>2</w:t>
      </w:r>
      <w:r w:rsidRPr="00FA214B">
        <w:rPr>
          <w:rFonts w:ascii="Calibri" w:hAnsi="Calibri" w:cs="Verdana"/>
          <w:sz w:val="20"/>
          <w:szCs w:val="20"/>
        </w:rPr>
        <w:t xml:space="preserve"> &gt; 96% and PaO</w:t>
      </w:r>
      <w:r w:rsidRPr="00FA214B">
        <w:rPr>
          <w:rFonts w:ascii="Calibri" w:hAnsi="Calibri" w:cs="Verdana"/>
          <w:sz w:val="20"/>
          <w:szCs w:val="20"/>
          <w:vertAlign w:val="subscript"/>
        </w:rPr>
        <w:t>2</w:t>
      </w:r>
      <w:r w:rsidRPr="00FA214B">
        <w:rPr>
          <w:rFonts w:ascii="Calibri" w:hAnsi="Calibri" w:cs="Verdana"/>
          <w:sz w:val="20"/>
          <w:szCs w:val="20"/>
        </w:rPr>
        <w:t xml:space="preserve"> &gt; 12 </w:t>
      </w:r>
      <w:proofErr w:type="spellStart"/>
      <w:r w:rsidRPr="00FA214B">
        <w:rPr>
          <w:rFonts w:ascii="Calibri" w:hAnsi="Calibri" w:cs="Verdana"/>
          <w:sz w:val="20"/>
          <w:szCs w:val="20"/>
        </w:rPr>
        <w:t>kPa</w:t>
      </w:r>
      <w:proofErr w:type="spellEnd"/>
      <w:r w:rsidRPr="00FA214B">
        <w:rPr>
          <w:rFonts w:ascii="Calibri" w:hAnsi="Calibri" w:cs="Verdana"/>
          <w:sz w:val="20"/>
          <w:szCs w:val="20"/>
        </w:rPr>
        <w:t xml:space="preserve"> </w:t>
      </w:r>
      <w:r w:rsidRPr="00FA214B">
        <w:rPr>
          <w:rFonts w:ascii="MS Mincho" w:eastAsia="MS Mincho" w:hAnsi="MS Mincho" w:cs="MS Mincho"/>
          <w:sz w:val="20"/>
          <w:szCs w:val="20"/>
        </w:rPr>
        <w:t> </w:t>
      </w:r>
    </w:p>
    <w:p w14:paraId="0BB7E4F9"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Avoid coughing with sufficient sedation and muscle relaxation </w:t>
      </w:r>
    </w:p>
    <w:p w14:paraId="79DA50A2"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4F0D408E" w14:textId="77777777" w:rsidR="00FA214B" w:rsidRDefault="00FA214B">
      <w:pPr>
        <w:rPr>
          <w:rFonts w:ascii="Calibri" w:hAnsi="Calibri" w:cs="Verdana"/>
          <w:b/>
          <w:bCs/>
          <w:sz w:val="20"/>
          <w:szCs w:val="20"/>
        </w:rPr>
      </w:pPr>
      <w:r>
        <w:rPr>
          <w:rFonts w:ascii="Calibri" w:hAnsi="Calibri" w:cs="Verdana"/>
          <w:b/>
          <w:bCs/>
          <w:sz w:val="20"/>
          <w:szCs w:val="20"/>
        </w:rPr>
        <w:br w:type="page"/>
      </w:r>
    </w:p>
    <w:p w14:paraId="475452B5" w14:textId="69E3464F"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Circulation </w:t>
      </w:r>
      <w:r w:rsidRPr="00FA214B">
        <w:rPr>
          <w:rFonts w:ascii="MS Mincho" w:eastAsia="MS Mincho" w:hAnsi="MS Mincho" w:cs="MS Mincho"/>
          <w:b/>
          <w:bCs/>
          <w:sz w:val="20"/>
          <w:szCs w:val="20"/>
        </w:rPr>
        <w:t> </w:t>
      </w:r>
    </w:p>
    <w:p w14:paraId="58D31F14"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Hypotension is the biggest cause of secondary brain injury and should be treated aggressively. </w:t>
      </w:r>
      <w:r w:rsidRPr="00FA214B">
        <w:rPr>
          <w:rFonts w:ascii="MS Mincho" w:eastAsia="MS Mincho" w:hAnsi="MS Mincho" w:cs="MS Mincho"/>
          <w:sz w:val="20"/>
          <w:szCs w:val="20"/>
        </w:rPr>
        <w:t>  </w:t>
      </w:r>
    </w:p>
    <w:p w14:paraId="06D187EF"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Maintain CPP &gt; 70 mmHg (MAP &gt; 90), with fluid initially and commence vasopressors if necessary. </w:t>
      </w:r>
      <w:r w:rsidRPr="00FA214B">
        <w:rPr>
          <w:rFonts w:ascii="MS Mincho" w:eastAsia="MS Mincho" w:hAnsi="MS Mincho" w:cs="MS Mincho"/>
          <w:sz w:val="20"/>
          <w:szCs w:val="20"/>
        </w:rPr>
        <w:t>  </w:t>
      </w:r>
    </w:p>
    <w:p w14:paraId="7940362A"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Invasive arterial blood pressure and central venous pressure monitoring. Urinary catheter to monitor urine output and especially if mannitol is used. </w:t>
      </w:r>
      <w:r w:rsidRPr="00FA214B">
        <w:rPr>
          <w:rFonts w:ascii="MS Mincho" w:eastAsia="MS Mincho" w:hAnsi="MS Mincho" w:cs="MS Mincho"/>
          <w:sz w:val="20"/>
          <w:szCs w:val="20"/>
        </w:rPr>
        <w:t>  </w:t>
      </w:r>
    </w:p>
    <w:p w14:paraId="34AA98AF"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0FB03576"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Drugs </w:t>
      </w:r>
      <w:r w:rsidRPr="00FA214B">
        <w:rPr>
          <w:rFonts w:ascii="MS Mincho" w:eastAsia="MS Mincho" w:hAnsi="MS Mincho" w:cs="MS Mincho"/>
          <w:b/>
          <w:bCs/>
          <w:sz w:val="20"/>
          <w:szCs w:val="20"/>
        </w:rPr>
        <w:t> </w:t>
      </w:r>
    </w:p>
    <w:p w14:paraId="6E6BD322"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Adequate sedation, propofol infusion </w:t>
      </w:r>
      <w:r w:rsidRPr="00FA214B">
        <w:rPr>
          <w:rFonts w:ascii="MS Mincho" w:eastAsia="MS Mincho" w:hAnsi="MS Mincho" w:cs="MS Mincho"/>
          <w:sz w:val="20"/>
          <w:szCs w:val="20"/>
        </w:rPr>
        <w:t> </w:t>
      </w:r>
    </w:p>
    <w:p w14:paraId="59C30732"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Muscle relaxation </w:t>
      </w:r>
      <w:r w:rsidRPr="00FA214B">
        <w:rPr>
          <w:rFonts w:ascii="MS Mincho" w:eastAsia="MS Mincho" w:hAnsi="MS Mincho" w:cs="MS Mincho"/>
          <w:sz w:val="20"/>
          <w:szCs w:val="20"/>
        </w:rPr>
        <w:t> </w:t>
      </w:r>
    </w:p>
    <w:p w14:paraId="26E9023C"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Mannitol 0.25 – 0.5 g/kg </w:t>
      </w:r>
      <w:r w:rsidRPr="00FA214B">
        <w:rPr>
          <w:rFonts w:ascii="MS Mincho" w:eastAsia="MS Mincho" w:hAnsi="MS Mincho" w:cs="MS Mincho"/>
          <w:sz w:val="20"/>
          <w:szCs w:val="20"/>
        </w:rPr>
        <w:t> </w:t>
      </w:r>
    </w:p>
    <w:p w14:paraId="3DB376B2"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Hypertonic saline (</w:t>
      </w:r>
      <w:proofErr w:type="spellStart"/>
      <w:r w:rsidRPr="00FA214B">
        <w:rPr>
          <w:rFonts w:ascii="Calibri" w:hAnsi="Calibri" w:cs="Verdana"/>
          <w:sz w:val="20"/>
          <w:szCs w:val="20"/>
        </w:rPr>
        <w:t>NaCl</w:t>
      </w:r>
      <w:proofErr w:type="spellEnd"/>
      <w:r w:rsidRPr="00FA214B">
        <w:rPr>
          <w:rFonts w:ascii="Calibri" w:hAnsi="Calibri" w:cs="Verdana"/>
          <w:sz w:val="20"/>
          <w:szCs w:val="20"/>
        </w:rPr>
        <w:t xml:space="preserve"> 3%) 1 – 2 ml/kg </w:t>
      </w:r>
      <w:r w:rsidRPr="00FA214B">
        <w:rPr>
          <w:rFonts w:ascii="MS Mincho" w:eastAsia="MS Mincho" w:hAnsi="MS Mincho" w:cs="MS Mincho"/>
          <w:sz w:val="20"/>
          <w:szCs w:val="20"/>
        </w:rPr>
        <w:t> </w:t>
      </w:r>
    </w:p>
    <w:p w14:paraId="4DC7B8AB"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roofErr w:type="spellStart"/>
      <w:r w:rsidRPr="00FA214B">
        <w:rPr>
          <w:rFonts w:ascii="Calibri" w:hAnsi="Calibri" w:cs="Verdana"/>
          <w:sz w:val="20"/>
          <w:szCs w:val="20"/>
        </w:rPr>
        <w:t>Thiopentone</w:t>
      </w:r>
      <w:proofErr w:type="spellEnd"/>
      <w:r w:rsidRPr="00FA214B">
        <w:rPr>
          <w:rFonts w:ascii="Calibri" w:hAnsi="Calibri" w:cs="Verdana"/>
          <w:sz w:val="20"/>
          <w:szCs w:val="20"/>
        </w:rPr>
        <w:t xml:space="preserve"> may be considered in severe cases </w:t>
      </w:r>
      <w:r w:rsidRPr="00FA214B">
        <w:rPr>
          <w:rFonts w:ascii="MS Mincho" w:eastAsia="MS Mincho" w:hAnsi="MS Mincho" w:cs="MS Mincho"/>
          <w:sz w:val="20"/>
          <w:szCs w:val="20"/>
        </w:rPr>
        <w:t> </w:t>
      </w:r>
    </w:p>
    <w:p w14:paraId="7AE2FADF"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Paracetamol for raised temperature </w:t>
      </w:r>
      <w:r w:rsidRPr="00FA214B">
        <w:rPr>
          <w:rFonts w:ascii="MS Mincho" w:eastAsia="MS Mincho" w:hAnsi="MS Mincho" w:cs="MS Mincho"/>
          <w:sz w:val="20"/>
          <w:szCs w:val="20"/>
        </w:rPr>
        <w:t>  </w:t>
      </w:r>
    </w:p>
    <w:p w14:paraId="73BBEE4E"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0BB21D1A"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Exposure </w:t>
      </w:r>
      <w:r w:rsidRPr="00FA214B">
        <w:rPr>
          <w:rFonts w:ascii="MS Mincho" w:eastAsia="MS Mincho" w:hAnsi="MS Mincho" w:cs="MS Mincho"/>
          <w:b/>
          <w:bCs/>
          <w:sz w:val="20"/>
          <w:szCs w:val="20"/>
        </w:rPr>
        <w:t> </w:t>
      </w:r>
    </w:p>
    <w:p w14:paraId="377972E0"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Maintain </w:t>
      </w:r>
      <w:proofErr w:type="spellStart"/>
      <w:r w:rsidRPr="00FA214B">
        <w:rPr>
          <w:rFonts w:ascii="Calibri" w:hAnsi="Calibri" w:cs="Verdana"/>
          <w:sz w:val="20"/>
          <w:szCs w:val="20"/>
        </w:rPr>
        <w:t>normothermia</w:t>
      </w:r>
      <w:proofErr w:type="spellEnd"/>
      <w:r w:rsidRPr="00FA214B">
        <w:rPr>
          <w:rFonts w:ascii="Calibri" w:hAnsi="Calibri" w:cs="Verdana"/>
          <w:sz w:val="20"/>
          <w:szCs w:val="20"/>
        </w:rPr>
        <w:t xml:space="preserve"> and especially avoid hyperthermia as this will increase the CMRO</w:t>
      </w:r>
      <w:r w:rsidRPr="00FA214B">
        <w:rPr>
          <w:rFonts w:ascii="Calibri" w:hAnsi="Calibri" w:cs="Verdana"/>
          <w:sz w:val="20"/>
          <w:szCs w:val="20"/>
          <w:vertAlign w:val="subscript"/>
        </w:rPr>
        <w:t>2</w:t>
      </w:r>
      <w:r w:rsidRPr="00FA214B">
        <w:rPr>
          <w:rFonts w:ascii="Calibri" w:hAnsi="Calibri" w:cs="Verdana"/>
          <w:sz w:val="20"/>
          <w:szCs w:val="20"/>
        </w:rPr>
        <w:t xml:space="preserve">. </w:t>
      </w:r>
    </w:p>
    <w:p w14:paraId="20A99B13"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Mild hypothermia may be protective, but extreme levels will exacerbate a coagulopathy and bleeding. </w:t>
      </w:r>
    </w:p>
    <w:p w14:paraId="416A9B2B"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A 30</w:t>
      </w:r>
      <w:r w:rsidRPr="00FA214B">
        <w:rPr>
          <w:rFonts w:ascii="Calibri" w:hAnsi="Calibri" w:cs="Verdana"/>
          <w:sz w:val="20"/>
          <w:szCs w:val="20"/>
          <w:vertAlign w:val="superscript"/>
        </w:rPr>
        <w:t>o</w:t>
      </w:r>
      <w:r w:rsidRPr="00FA214B">
        <w:rPr>
          <w:rFonts w:ascii="Calibri" w:hAnsi="Calibri" w:cs="Verdana"/>
          <w:sz w:val="20"/>
          <w:szCs w:val="20"/>
        </w:rPr>
        <w:t xml:space="preserve"> head-up position will improve venous drainage. </w:t>
      </w:r>
      <w:r w:rsidRPr="00FA214B">
        <w:rPr>
          <w:rFonts w:ascii="MS Mincho" w:eastAsia="MS Mincho" w:hAnsi="MS Mincho" w:cs="MS Mincho"/>
          <w:sz w:val="20"/>
          <w:szCs w:val="20"/>
        </w:rPr>
        <w:t>  </w:t>
      </w:r>
    </w:p>
    <w:p w14:paraId="02EA039D"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669957F4"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Fluids </w:t>
      </w:r>
      <w:r w:rsidRPr="00FA214B">
        <w:rPr>
          <w:rFonts w:ascii="MS Mincho" w:eastAsia="MS Mincho" w:hAnsi="MS Mincho" w:cs="MS Mincho"/>
          <w:b/>
          <w:bCs/>
          <w:sz w:val="20"/>
          <w:szCs w:val="20"/>
        </w:rPr>
        <w:t> </w:t>
      </w:r>
    </w:p>
    <w:p w14:paraId="00C7ED55" w14:textId="77777777"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Maintenance fluids should be given judiciously, so as not to exacerbate cerebral oedema. </w:t>
      </w:r>
    </w:p>
    <w:p w14:paraId="4DA97DCA"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Isotonic saline is preferred to glucose containing solutions, aiming to keep the serum sodium above 135 </w:t>
      </w:r>
      <w:proofErr w:type="spellStart"/>
      <w:r w:rsidRPr="00FA214B">
        <w:rPr>
          <w:rFonts w:ascii="Calibri" w:hAnsi="Calibri" w:cs="Verdana"/>
          <w:sz w:val="20"/>
          <w:szCs w:val="20"/>
        </w:rPr>
        <w:t>mmol</w:t>
      </w:r>
      <w:proofErr w:type="spellEnd"/>
      <w:r w:rsidRPr="00FA214B">
        <w:rPr>
          <w:rFonts w:ascii="Calibri" w:hAnsi="Calibri" w:cs="Verdana"/>
          <w:sz w:val="20"/>
          <w:szCs w:val="20"/>
        </w:rPr>
        <w:t xml:space="preserve">/l. </w:t>
      </w:r>
      <w:r w:rsidRPr="00FA214B">
        <w:rPr>
          <w:rFonts w:ascii="MS Mincho" w:eastAsia="MS Mincho" w:hAnsi="MS Mincho" w:cs="MS Mincho"/>
          <w:sz w:val="20"/>
          <w:szCs w:val="20"/>
        </w:rPr>
        <w:t>  </w:t>
      </w:r>
    </w:p>
    <w:p w14:paraId="3F457DEA" w14:textId="77777777" w:rsidR="00A46210" w:rsidRPr="00FA214B" w:rsidRDefault="00A46210"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524E158E" w14:textId="77777777" w:rsidR="00D52F90" w:rsidRPr="00FA214B" w:rsidRDefault="00D52F90"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p>
    <w:p w14:paraId="67FC4529"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Glucose </w:t>
      </w:r>
      <w:r w:rsidRPr="00FA214B">
        <w:rPr>
          <w:rFonts w:ascii="MS Mincho" w:eastAsia="MS Mincho" w:hAnsi="MS Mincho" w:cs="MS Mincho"/>
          <w:b/>
          <w:bCs/>
          <w:sz w:val="20"/>
          <w:szCs w:val="20"/>
        </w:rPr>
        <w:t> </w:t>
      </w:r>
    </w:p>
    <w:p w14:paraId="22D784AF"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Maintain </w:t>
      </w:r>
      <w:proofErr w:type="spellStart"/>
      <w:r w:rsidRPr="00FA214B">
        <w:rPr>
          <w:rFonts w:ascii="Calibri" w:hAnsi="Calibri" w:cs="Verdana"/>
          <w:sz w:val="20"/>
          <w:szCs w:val="20"/>
        </w:rPr>
        <w:t>normoglycaemia</w:t>
      </w:r>
      <w:proofErr w:type="spellEnd"/>
      <w:r w:rsidRPr="00FA214B">
        <w:rPr>
          <w:rFonts w:ascii="Calibri" w:hAnsi="Calibri" w:cs="Verdana"/>
          <w:sz w:val="20"/>
          <w:szCs w:val="20"/>
        </w:rPr>
        <w:t xml:space="preserve"> with insulin if necessary. </w:t>
      </w:r>
      <w:r w:rsidRPr="00FA214B">
        <w:rPr>
          <w:rFonts w:ascii="MS Mincho" w:eastAsia="MS Mincho" w:hAnsi="MS Mincho" w:cs="MS Mincho"/>
          <w:sz w:val="20"/>
          <w:szCs w:val="20"/>
        </w:rPr>
        <w:t>  </w:t>
      </w:r>
    </w:p>
    <w:p w14:paraId="378C2D89" w14:textId="77777777" w:rsidR="00A46210" w:rsidRPr="00FA214B" w:rsidRDefault="00A46210"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17BBB73D"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proofErr w:type="spellStart"/>
      <w:r w:rsidRPr="00FA214B">
        <w:rPr>
          <w:rFonts w:ascii="Calibri" w:hAnsi="Calibri" w:cs="Verdana"/>
          <w:b/>
          <w:bCs/>
          <w:sz w:val="20"/>
          <w:szCs w:val="20"/>
        </w:rPr>
        <w:t>Haematology</w:t>
      </w:r>
      <w:proofErr w:type="spellEnd"/>
      <w:r w:rsidRPr="00FA214B">
        <w:rPr>
          <w:rFonts w:ascii="Calibri" w:hAnsi="Calibri" w:cs="Verdana"/>
          <w:b/>
          <w:bCs/>
          <w:sz w:val="20"/>
          <w:szCs w:val="20"/>
        </w:rPr>
        <w:t xml:space="preserve"> </w:t>
      </w:r>
      <w:r w:rsidRPr="00FA214B">
        <w:rPr>
          <w:rFonts w:ascii="MS Mincho" w:eastAsia="MS Mincho" w:hAnsi="MS Mincho" w:cs="MS Mincho"/>
          <w:b/>
          <w:bCs/>
          <w:sz w:val="20"/>
          <w:szCs w:val="20"/>
        </w:rPr>
        <w:t> </w:t>
      </w:r>
    </w:p>
    <w:p w14:paraId="7502A047" w14:textId="77777777" w:rsidR="00A46210" w:rsidRPr="00FA214B" w:rsidRDefault="00A46210"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p>
    <w:p w14:paraId="00CBA787"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Ensure that </w:t>
      </w:r>
      <w:proofErr w:type="spellStart"/>
      <w:r w:rsidRPr="00FA214B">
        <w:rPr>
          <w:rFonts w:ascii="Calibri" w:hAnsi="Calibri" w:cs="Verdana"/>
          <w:sz w:val="20"/>
          <w:szCs w:val="20"/>
        </w:rPr>
        <w:t>haemoglobin</w:t>
      </w:r>
      <w:proofErr w:type="spellEnd"/>
      <w:r w:rsidRPr="00FA214B">
        <w:rPr>
          <w:rFonts w:ascii="Calibri" w:hAnsi="Calibri" w:cs="Verdana"/>
          <w:sz w:val="20"/>
          <w:szCs w:val="20"/>
        </w:rPr>
        <w:t xml:space="preserve"> is adequate to optimize the </w:t>
      </w:r>
      <w:hyperlink r:id="rId14" w:history="1">
        <w:r w:rsidRPr="00FA214B">
          <w:rPr>
            <w:rFonts w:ascii="Calibri" w:hAnsi="Calibri" w:cs="Verdana"/>
            <w:color w:val="0000FF"/>
            <w:sz w:val="20"/>
            <w:szCs w:val="20"/>
          </w:rPr>
          <w:t>oxygen content of blood</w:t>
        </w:r>
      </w:hyperlink>
      <w:r w:rsidRPr="00FA214B">
        <w:rPr>
          <w:rFonts w:ascii="Calibri" w:hAnsi="Calibri" w:cs="Verdana"/>
          <w:sz w:val="20"/>
          <w:szCs w:val="20"/>
        </w:rPr>
        <w:t xml:space="preserve">. </w:t>
      </w:r>
    </w:p>
    <w:p w14:paraId="5830C720"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Correct any coagulopathy in e</w:t>
      </w:r>
      <w:r w:rsidR="00A46210" w:rsidRPr="00FA214B">
        <w:rPr>
          <w:rFonts w:ascii="Calibri" w:hAnsi="Calibri" w:cs="Verdana"/>
          <w:sz w:val="20"/>
          <w:szCs w:val="20"/>
        </w:rPr>
        <w:t xml:space="preserve">vent of intracranial bleeding. </w:t>
      </w:r>
    </w:p>
    <w:p w14:paraId="4BB81A52" w14:textId="77777777" w:rsidR="00A46210" w:rsidRPr="00FA214B" w:rsidRDefault="00A46210"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p>
    <w:p w14:paraId="70D69F24"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b/>
          <w:bCs/>
          <w:sz w:val="20"/>
          <w:szCs w:val="20"/>
        </w:rPr>
      </w:pPr>
      <w:r w:rsidRPr="00FA214B">
        <w:rPr>
          <w:rFonts w:ascii="Calibri" w:hAnsi="Calibri" w:cs="Verdana"/>
          <w:b/>
          <w:bCs/>
          <w:sz w:val="20"/>
          <w:szCs w:val="20"/>
        </w:rPr>
        <w:t xml:space="preserve">Investigations </w:t>
      </w:r>
      <w:r w:rsidRPr="00FA214B">
        <w:rPr>
          <w:rFonts w:ascii="MS Mincho" w:eastAsia="MS Mincho" w:hAnsi="MS Mincho" w:cs="MS Mincho"/>
          <w:b/>
          <w:bCs/>
          <w:sz w:val="20"/>
          <w:szCs w:val="20"/>
        </w:rPr>
        <w:t> </w:t>
      </w:r>
    </w:p>
    <w:p w14:paraId="57D56D79" w14:textId="77777777" w:rsidR="00A46210"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Verdana"/>
          <w:sz w:val="20"/>
          <w:szCs w:val="20"/>
        </w:rPr>
      </w:pPr>
      <w:r w:rsidRPr="00FA214B">
        <w:rPr>
          <w:rFonts w:ascii="Calibri" w:hAnsi="Calibri" w:cs="Verdana"/>
          <w:sz w:val="20"/>
          <w:szCs w:val="20"/>
        </w:rPr>
        <w:t xml:space="preserve">Urgent CT scan for neurosurgical review. </w:t>
      </w:r>
    </w:p>
    <w:p w14:paraId="726F304F" w14:textId="31D59971" w:rsidR="0093318F" w:rsidRPr="00FA214B" w:rsidRDefault="0093318F" w:rsidP="009331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Verdana"/>
          <w:sz w:val="20"/>
          <w:szCs w:val="20"/>
        </w:rPr>
        <w:t xml:space="preserve">Routine blood tests including, FBC, clotting studies, U&amp;Es, arterial blood gas and cross-match blood for theatre. </w:t>
      </w:r>
      <w:r w:rsidRPr="00FA214B">
        <w:rPr>
          <w:rFonts w:ascii="MS Mincho" w:eastAsia="MS Mincho" w:hAnsi="MS Mincho" w:cs="MS Mincho"/>
          <w:sz w:val="20"/>
          <w:szCs w:val="20"/>
        </w:rPr>
        <w:t> </w:t>
      </w:r>
    </w:p>
    <w:p w14:paraId="2E9D446E" w14:textId="77777777" w:rsidR="0093318F" w:rsidRPr="00FA214B" w:rsidRDefault="0093318F"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06EA907F" w14:textId="56DFA6EB"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Prolonged Seizure</w:t>
      </w:r>
    </w:p>
    <w:p w14:paraId="189DCE44" w14:textId="77777777" w:rsidR="00D52F90" w:rsidRPr="00FA214B" w:rsidRDefault="00D52F9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09A9DBF4" w14:textId="5467E459" w:rsidR="00D52F90" w:rsidRPr="00FA214B" w:rsidRDefault="00D52F90" w:rsidP="00D52F90">
      <w:pPr>
        <w:widowControl w:val="0"/>
        <w:autoSpaceDE w:val="0"/>
        <w:autoSpaceDN w:val="0"/>
        <w:adjustRightInd w:val="0"/>
        <w:rPr>
          <w:rFonts w:ascii="Calibri" w:hAnsi="Calibri" w:cs="Verdana"/>
          <w:b/>
          <w:bCs/>
          <w:sz w:val="20"/>
          <w:szCs w:val="20"/>
        </w:rPr>
      </w:pPr>
      <w:r w:rsidRPr="00FA214B">
        <w:rPr>
          <w:rFonts w:ascii="Calibri" w:hAnsi="Calibri" w:cs="Verdana"/>
          <w:b/>
          <w:bCs/>
          <w:sz w:val="20"/>
          <w:szCs w:val="20"/>
        </w:rPr>
        <w:t>Status Epilepticus</w:t>
      </w:r>
    </w:p>
    <w:p w14:paraId="42F8B03B" w14:textId="77777777" w:rsidR="00D52F90" w:rsidRPr="00FA214B" w:rsidRDefault="00D52F90" w:rsidP="00D52F90">
      <w:pPr>
        <w:widowControl w:val="0"/>
        <w:autoSpaceDE w:val="0"/>
        <w:autoSpaceDN w:val="0"/>
        <w:adjustRightInd w:val="0"/>
        <w:rPr>
          <w:rFonts w:ascii="Calibri" w:hAnsi="Calibri" w:cs="Tahoma"/>
          <w:bCs/>
          <w:sz w:val="20"/>
          <w:szCs w:val="20"/>
          <w:u w:val="single"/>
        </w:rPr>
      </w:pPr>
      <w:r w:rsidRPr="00FA214B">
        <w:rPr>
          <w:rFonts w:ascii="Calibri" w:hAnsi="Calibri" w:cs="Verdana"/>
          <w:bCs/>
          <w:sz w:val="20"/>
          <w:szCs w:val="20"/>
          <w:u w:val="single"/>
        </w:rPr>
        <w:t>Definition</w:t>
      </w:r>
    </w:p>
    <w:p w14:paraId="598D95F5" w14:textId="77777777" w:rsidR="00D52F90" w:rsidRPr="00FA214B" w:rsidRDefault="00D52F90" w:rsidP="00D52F90">
      <w:pPr>
        <w:widowControl w:val="0"/>
        <w:numPr>
          <w:ilvl w:val="0"/>
          <w:numId w:val="37"/>
        </w:numPr>
        <w:tabs>
          <w:tab w:val="left" w:pos="220"/>
          <w:tab w:val="left" w:pos="720"/>
        </w:tabs>
        <w:autoSpaceDE w:val="0"/>
        <w:autoSpaceDN w:val="0"/>
        <w:adjustRightInd w:val="0"/>
        <w:ind w:hanging="720"/>
        <w:rPr>
          <w:rFonts w:ascii="Calibri" w:hAnsi="Calibri" w:cs="Verdana"/>
          <w:sz w:val="20"/>
          <w:szCs w:val="20"/>
        </w:rPr>
      </w:pPr>
      <w:r w:rsidRPr="00FA214B">
        <w:rPr>
          <w:rFonts w:ascii="Calibri" w:hAnsi="Calibri" w:cs="Verdana"/>
          <w:sz w:val="20"/>
          <w:szCs w:val="20"/>
        </w:rPr>
        <w:t>Continuous seizure activity lasting &gt;30 min</w:t>
      </w:r>
    </w:p>
    <w:p w14:paraId="27BEBFA2" w14:textId="77777777" w:rsidR="00D52F90" w:rsidRPr="00FA214B" w:rsidRDefault="00D52F90" w:rsidP="00D52F90">
      <w:pPr>
        <w:widowControl w:val="0"/>
        <w:autoSpaceDE w:val="0"/>
        <w:autoSpaceDN w:val="0"/>
        <w:adjustRightInd w:val="0"/>
        <w:spacing w:after="220"/>
        <w:rPr>
          <w:rFonts w:ascii="Calibri" w:hAnsi="Calibri" w:cs="Verdana"/>
          <w:sz w:val="20"/>
          <w:szCs w:val="20"/>
        </w:rPr>
      </w:pPr>
      <w:r w:rsidRPr="00FA214B">
        <w:rPr>
          <w:rFonts w:ascii="Calibri" w:hAnsi="Calibri" w:cs="Verdana"/>
          <w:sz w:val="20"/>
          <w:szCs w:val="20"/>
        </w:rPr>
        <w:t>Or</w:t>
      </w:r>
    </w:p>
    <w:p w14:paraId="5BCA6558" w14:textId="77777777" w:rsidR="00D52F90" w:rsidRPr="00FA214B" w:rsidRDefault="00D52F90" w:rsidP="00D52F90">
      <w:pPr>
        <w:widowControl w:val="0"/>
        <w:numPr>
          <w:ilvl w:val="0"/>
          <w:numId w:val="38"/>
        </w:numPr>
        <w:tabs>
          <w:tab w:val="left" w:pos="220"/>
          <w:tab w:val="left" w:pos="720"/>
        </w:tabs>
        <w:autoSpaceDE w:val="0"/>
        <w:autoSpaceDN w:val="0"/>
        <w:adjustRightInd w:val="0"/>
        <w:ind w:hanging="720"/>
        <w:rPr>
          <w:rFonts w:ascii="Calibri" w:hAnsi="Calibri" w:cs="Verdana"/>
          <w:sz w:val="20"/>
          <w:szCs w:val="20"/>
        </w:rPr>
      </w:pPr>
      <w:r w:rsidRPr="00FA214B">
        <w:rPr>
          <w:rFonts w:ascii="Calibri" w:hAnsi="Calibri" w:cs="Verdana"/>
          <w:sz w:val="20"/>
          <w:szCs w:val="20"/>
        </w:rPr>
        <w:t>Intermittent seizure activity lasting &gt;30 min during which consciousness is not regained</w:t>
      </w:r>
    </w:p>
    <w:p w14:paraId="6EDB9847" w14:textId="77777777" w:rsidR="00D52F90" w:rsidRPr="00FA214B" w:rsidRDefault="00D52F90" w:rsidP="00D52F90">
      <w:pPr>
        <w:widowControl w:val="0"/>
        <w:autoSpaceDE w:val="0"/>
        <w:autoSpaceDN w:val="0"/>
        <w:adjustRightInd w:val="0"/>
        <w:rPr>
          <w:rFonts w:ascii="Calibri" w:hAnsi="Calibri" w:cs="Verdana"/>
          <w:sz w:val="20"/>
          <w:szCs w:val="20"/>
        </w:rPr>
      </w:pPr>
    </w:p>
    <w:p w14:paraId="2BB91A21" w14:textId="77777777" w:rsidR="00D52F90" w:rsidRPr="00FA214B" w:rsidRDefault="00D52F90" w:rsidP="00D52F90">
      <w:pPr>
        <w:widowControl w:val="0"/>
        <w:autoSpaceDE w:val="0"/>
        <w:autoSpaceDN w:val="0"/>
        <w:adjustRightInd w:val="0"/>
        <w:rPr>
          <w:rFonts w:ascii="Calibri" w:hAnsi="Calibri" w:cs="Tahoma"/>
          <w:b/>
          <w:bCs/>
          <w:sz w:val="20"/>
          <w:szCs w:val="20"/>
        </w:rPr>
      </w:pPr>
      <w:r w:rsidRPr="00FA214B">
        <w:rPr>
          <w:rFonts w:ascii="Calibri" w:hAnsi="Calibri" w:cs="Verdana"/>
          <w:b/>
          <w:bCs/>
          <w:sz w:val="20"/>
          <w:szCs w:val="20"/>
        </w:rPr>
        <w:t>Emergency Management</w:t>
      </w:r>
    </w:p>
    <w:p w14:paraId="772C33EF" w14:textId="77777777"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ABC-</w:t>
      </w:r>
    </w:p>
    <w:p w14:paraId="75D150C1"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Airway</w:t>
      </w:r>
    </w:p>
    <w:p w14:paraId="7A1402E8"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Breathing - 100% O2</w:t>
      </w:r>
    </w:p>
    <w:p w14:paraId="6CC075CA"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Circulation - IV access</w:t>
      </w:r>
    </w:p>
    <w:p w14:paraId="2E73BBCC"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 xml:space="preserve">Don't Ever Forget Glucose! - check and correct </w:t>
      </w:r>
      <w:proofErr w:type="spellStart"/>
      <w:r w:rsidRPr="00FA214B">
        <w:rPr>
          <w:rFonts w:ascii="Calibri" w:hAnsi="Calibri" w:cs="Verdana"/>
          <w:sz w:val="20"/>
          <w:szCs w:val="20"/>
        </w:rPr>
        <w:t>hypoglycaemia</w:t>
      </w:r>
      <w:proofErr w:type="spellEnd"/>
    </w:p>
    <w:p w14:paraId="2E0A9FFD" w14:textId="77777777" w:rsidR="00D52F90" w:rsidRPr="00FA214B" w:rsidRDefault="00D52F90" w:rsidP="00D52F90">
      <w:pPr>
        <w:widowControl w:val="0"/>
        <w:tabs>
          <w:tab w:val="left" w:pos="220"/>
          <w:tab w:val="left" w:pos="720"/>
        </w:tabs>
        <w:autoSpaceDE w:val="0"/>
        <w:autoSpaceDN w:val="0"/>
        <w:adjustRightInd w:val="0"/>
        <w:ind w:left="360"/>
        <w:rPr>
          <w:rFonts w:ascii="Calibri" w:hAnsi="Calibri" w:cs="Verdana"/>
          <w:sz w:val="20"/>
          <w:szCs w:val="20"/>
        </w:rPr>
      </w:pPr>
    </w:p>
    <w:p w14:paraId="28F84CDD" w14:textId="77777777"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First line therapy</w:t>
      </w:r>
    </w:p>
    <w:p w14:paraId="58A98643" w14:textId="4CDD54E6"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IV Benzodiazepines - Lorazepam (0.1mg/kg) or Diazepam (0.1mg/kg), Midazolam (0.1mg/kg)</w:t>
      </w:r>
    </w:p>
    <w:p w14:paraId="68A882A0" w14:textId="77777777" w:rsidR="00D52F90" w:rsidRPr="00FA214B" w:rsidRDefault="00D52F90" w:rsidP="00D52F90">
      <w:pPr>
        <w:widowControl w:val="0"/>
        <w:tabs>
          <w:tab w:val="left" w:pos="220"/>
          <w:tab w:val="left" w:pos="720"/>
        </w:tabs>
        <w:autoSpaceDE w:val="0"/>
        <w:autoSpaceDN w:val="0"/>
        <w:adjustRightInd w:val="0"/>
        <w:ind w:left="360"/>
        <w:rPr>
          <w:rFonts w:ascii="Calibri" w:hAnsi="Calibri" w:cs="Verdana"/>
          <w:sz w:val="20"/>
          <w:szCs w:val="20"/>
        </w:rPr>
      </w:pPr>
    </w:p>
    <w:p w14:paraId="7A909938" w14:textId="77777777"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Second line therapy if seizures not terminated within 10min</w:t>
      </w:r>
    </w:p>
    <w:p w14:paraId="1852F43B"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IV Phenytoin (15-17mg/kg) by slow infusion (rate &lt;50mg/min)</w:t>
      </w:r>
    </w:p>
    <w:p w14:paraId="620EE880" w14:textId="77777777" w:rsidR="00D52F90" w:rsidRPr="00FA214B" w:rsidRDefault="00D52F90" w:rsidP="00D52F90">
      <w:pPr>
        <w:widowControl w:val="0"/>
        <w:tabs>
          <w:tab w:val="left" w:pos="220"/>
          <w:tab w:val="left" w:pos="720"/>
        </w:tabs>
        <w:autoSpaceDE w:val="0"/>
        <w:autoSpaceDN w:val="0"/>
        <w:adjustRightInd w:val="0"/>
        <w:ind w:left="360"/>
        <w:rPr>
          <w:rFonts w:ascii="Calibri" w:hAnsi="Calibri" w:cs="Verdana"/>
          <w:sz w:val="20"/>
          <w:szCs w:val="20"/>
        </w:rPr>
      </w:pPr>
    </w:p>
    <w:p w14:paraId="41702AB7" w14:textId="77777777"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Intubation and ventilation to maintain normal PaO</w:t>
      </w:r>
      <w:r w:rsidRPr="00FA214B">
        <w:rPr>
          <w:rFonts w:ascii="Calibri" w:hAnsi="Calibri" w:cs="Verdana"/>
          <w:sz w:val="20"/>
          <w:szCs w:val="20"/>
          <w:vertAlign w:val="subscript"/>
        </w:rPr>
        <w:t>2</w:t>
      </w:r>
      <w:r w:rsidRPr="00FA214B">
        <w:rPr>
          <w:rFonts w:ascii="Calibri" w:hAnsi="Calibri" w:cs="Verdana"/>
          <w:sz w:val="20"/>
          <w:szCs w:val="20"/>
        </w:rPr>
        <w:t xml:space="preserve"> and PaCO</w:t>
      </w:r>
      <w:r w:rsidRPr="00FA214B">
        <w:rPr>
          <w:rFonts w:ascii="Calibri" w:hAnsi="Calibri" w:cs="Verdana"/>
          <w:sz w:val="20"/>
          <w:szCs w:val="20"/>
          <w:vertAlign w:val="subscript"/>
        </w:rPr>
        <w:t>2</w:t>
      </w:r>
    </w:p>
    <w:p w14:paraId="07237990" w14:textId="77777777" w:rsidR="00D52F90" w:rsidRPr="00FA214B" w:rsidRDefault="00D52F90" w:rsidP="00D52F90">
      <w:pPr>
        <w:pStyle w:val="ListParagraph"/>
        <w:widowControl w:val="0"/>
        <w:numPr>
          <w:ilvl w:val="1"/>
          <w:numId w:val="41"/>
        </w:numPr>
        <w:tabs>
          <w:tab w:val="left" w:pos="940"/>
          <w:tab w:val="left" w:pos="1440"/>
        </w:tabs>
        <w:autoSpaceDE w:val="0"/>
        <w:autoSpaceDN w:val="0"/>
        <w:adjustRightInd w:val="0"/>
        <w:rPr>
          <w:rFonts w:ascii="Calibri" w:hAnsi="Calibri" w:cs="Verdana"/>
          <w:sz w:val="20"/>
          <w:szCs w:val="20"/>
        </w:rPr>
      </w:pPr>
      <w:r w:rsidRPr="00FA214B">
        <w:rPr>
          <w:rFonts w:ascii="Calibri" w:hAnsi="Calibri" w:cs="Verdana"/>
          <w:sz w:val="20"/>
          <w:szCs w:val="20"/>
        </w:rPr>
        <w:t xml:space="preserve">Rapid Sequence Induction should be performed (although propofol is an acceptable substitute for </w:t>
      </w:r>
      <w:proofErr w:type="spellStart"/>
      <w:r w:rsidRPr="00FA214B">
        <w:rPr>
          <w:rFonts w:ascii="Calibri" w:hAnsi="Calibri" w:cs="Verdana"/>
          <w:sz w:val="20"/>
          <w:szCs w:val="20"/>
        </w:rPr>
        <w:t>thiopentone</w:t>
      </w:r>
      <w:proofErr w:type="spellEnd"/>
      <w:r w:rsidRPr="00FA214B">
        <w:rPr>
          <w:rFonts w:ascii="Calibri" w:hAnsi="Calibri" w:cs="Verdana"/>
          <w:sz w:val="20"/>
          <w:szCs w:val="20"/>
        </w:rPr>
        <w:t xml:space="preserve"> in this instance)</w:t>
      </w:r>
    </w:p>
    <w:p w14:paraId="4E84244B" w14:textId="77777777" w:rsidR="00D52F90" w:rsidRPr="00FA214B" w:rsidRDefault="00D52F90" w:rsidP="00D52F90">
      <w:pPr>
        <w:widowControl w:val="0"/>
        <w:tabs>
          <w:tab w:val="left" w:pos="220"/>
          <w:tab w:val="left" w:pos="720"/>
        </w:tabs>
        <w:autoSpaceDE w:val="0"/>
        <w:autoSpaceDN w:val="0"/>
        <w:adjustRightInd w:val="0"/>
        <w:ind w:left="360"/>
        <w:rPr>
          <w:rFonts w:ascii="Calibri" w:hAnsi="Calibri" w:cs="Verdana"/>
          <w:sz w:val="20"/>
          <w:szCs w:val="20"/>
        </w:rPr>
      </w:pPr>
    </w:p>
    <w:p w14:paraId="76FB3CEF" w14:textId="77777777"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Fluid resuscitation to maintain adequate systemic blood pressure and cerebral perfusion pressure</w:t>
      </w:r>
    </w:p>
    <w:p w14:paraId="3E713247" w14:textId="77777777" w:rsidR="00D52F90" w:rsidRPr="00FA214B" w:rsidRDefault="00D52F90" w:rsidP="00D52F90">
      <w:pPr>
        <w:widowControl w:val="0"/>
        <w:tabs>
          <w:tab w:val="left" w:pos="220"/>
          <w:tab w:val="left" w:pos="720"/>
        </w:tabs>
        <w:autoSpaceDE w:val="0"/>
        <w:autoSpaceDN w:val="0"/>
        <w:adjustRightInd w:val="0"/>
        <w:ind w:left="360"/>
        <w:rPr>
          <w:rFonts w:ascii="Calibri" w:hAnsi="Calibri" w:cs="Verdana"/>
          <w:sz w:val="20"/>
          <w:szCs w:val="20"/>
        </w:rPr>
      </w:pPr>
    </w:p>
    <w:p w14:paraId="1F5DA2CC" w14:textId="70FA5462" w:rsidR="00D52F90" w:rsidRPr="00FA214B" w:rsidRDefault="00D52F90" w:rsidP="00D52F90">
      <w:pPr>
        <w:pStyle w:val="ListParagraph"/>
        <w:widowControl w:val="0"/>
        <w:numPr>
          <w:ilvl w:val="0"/>
          <w:numId w:val="41"/>
        </w:numPr>
        <w:tabs>
          <w:tab w:val="left" w:pos="220"/>
          <w:tab w:val="left" w:pos="720"/>
        </w:tabs>
        <w:autoSpaceDE w:val="0"/>
        <w:autoSpaceDN w:val="0"/>
        <w:adjustRightInd w:val="0"/>
        <w:rPr>
          <w:rFonts w:ascii="Calibri" w:hAnsi="Calibri" w:cs="Verdana"/>
          <w:sz w:val="20"/>
          <w:szCs w:val="20"/>
        </w:rPr>
      </w:pPr>
      <w:r w:rsidRPr="00FA214B">
        <w:rPr>
          <w:rFonts w:ascii="Calibri" w:hAnsi="Calibri" w:cs="Verdana"/>
          <w:sz w:val="20"/>
          <w:szCs w:val="20"/>
        </w:rPr>
        <w:t xml:space="preserve">If seizures are not controlled after 30 minutes with second line therapy, consider propofol or low dose </w:t>
      </w:r>
      <w:proofErr w:type="spellStart"/>
      <w:r w:rsidRPr="00FA214B">
        <w:rPr>
          <w:rFonts w:ascii="Calibri" w:hAnsi="Calibri" w:cs="Verdana"/>
          <w:sz w:val="20"/>
          <w:szCs w:val="20"/>
        </w:rPr>
        <w:t>thiopentone</w:t>
      </w:r>
      <w:proofErr w:type="spellEnd"/>
      <w:r w:rsidRPr="00FA214B">
        <w:rPr>
          <w:rFonts w:ascii="Calibri" w:hAnsi="Calibri" w:cs="Verdana"/>
          <w:sz w:val="20"/>
          <w:szCs w:val="20"/>
        </w:rPr>
        <w:t xml:space="preserve"> infusion anaesthesia preferably under EEG control. </w:t>
      </w:r>
    </w:p>
    <w:p w14:paraId="17A2B040" w14:textId="77777777" w:rsidR="00D52F90" w:rsidRPr="00FA214B" w:rsidRDefault="00D52F90" w:rsidP="00D52F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alibri" w:hAnsi="Calibri" w:cs="Verdana"/>
          <w:sz w:val="20"/>
          <w:szCs w:val="20"/>
        </w:rPr>
      </w:pPr>
    </w:p>
    <w:p w14:paraId="78FECCD5" w14:textId="663B3D41" w:rsidR="00D52F90" w:rsidRPr="00FA214B" w:rsidRDefault="00D52F90" w:rsidP="00D52F90">
      <w:pPr>
        <w:pStyle w:val="ListParagraph"/>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sz w:val="20"/>
          <w:szCs w:val="20"/>
          <w:u w:val="single"/>
        </w:rPr>
      </w:pPr>
      <w:r w:rsidRPr="00FA214B">
        <w:rPr>
          <w:rFonts w:ascii="Calibri" w:hAnsi="Calibri" w:cs="Verdana"/>
          <w:sz w:val="20"/>
          <w:szCs w:val="20"/>
        </w:rPr>
        <w:t xml:space="preserve">Remember - muscle relaxants stop the seizure movements, but not the abnormal cerebral activity, therefore in the </w:t>
      </w:r>
      <w:proofErr w:type="spellStart"/>
      <w:r w:rsidRPr="00FA214B">
        <w:rPr>
          <w:rFonts w:ascii="Calibri" w:hAnsi="Calibri" w:cs="Verdana"/>
          <w:sz w:val="20"/>
          <w:szCs w:val="20"/>
        </w:rPr>
        <w:t>paralysed</w:t>
      </w:r>
      <w:proofErr w:type="spellEnd"/>
      <w:r w:rsidRPr="00FA214B">
        <w:rPr>
          <w:rFonts w:ascii="Calibri" w:hAnsi="Calibri" w:cs="Verdana"/>
          <w:sz w:val="20"/>
          <w:szCs w:val="20"/>
        </w:rPr>
        <w:t xml:space="preserve"> patient, anticonvulsants are also essential.</w:t>
      </w:r>
    </w:p>
    <w:p w14:paraId="133DD739" w14:textId="77777777" w:rsidR="00D52F90" w:rsidRPr="00FA214B" w:rsidRDefault="00D52F90" w:rsidP="00D52F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sz w:val="20"/>
          <w:szCs w:val="20"/>
          <w:u w:val="single"/>
        </w:rPr>
      </w:pPr>
    </w:p>
    <w:p w14:paraId="1CA8CFEF" w14:textId="77777777" w:rsidR="00D52F90" w:rsidRPr="00FA214B" w:rsidRDefault="00D52F90" w:rsidP="00D52F90">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sz w:val="20"/>
          <w:szCs w:val="20"/>
          <w:u w:val="single"/>
        </w:rPr>
      </w:pPr>
    </w:p>
    <w:p w14:paraId="35A35AD0" w14:textId="4A3897CC"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Anaphylaxis</w:t>
      </w:r>
    </w:p>
    <w:p w14:paraId="62E7CFCC" w14:textId="77777777" w:rsidR="002631DF" w:rsidRPr="00FA214B" w:rsidRDefault="002631DF"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7A526D4C" w14:textId="77777777"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SIGNS AND SYMPTOMS </w:t>
      </w:r>
    </w:p>
    <w:p w14:paraId="061152AA" w14:textId="49CDCA9A" w:rsidR="002631DF" w:rsidRPr="00FA214B" w:rsidRDefault="002631DF" w:rsidP="002631DF">
      <w:pPr>
        <w:pStyle w:val="ListParagraph"/>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Cardiovascular changes </w:t>
      </w:r>
    </w:p>
    <w:p w14:paraId="619CEED7" w14:textId="77777777" w:rsidR="002631DF" w:rsidRPr="00FA214B" w:rsidRDefault="002631DF" w:rsidP="002631DF">
      <w:pPr>
        <w:pStyle w:val="ListParagraph"/>
        <w:widowControl w:val="0"/>
        <w:numPr>
          <w:ilvl w:val="1"/>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Hypotension, circulatory collapse</w:t>
      </w:r>
    </w:p>
    <w:p w14:paraId="6482F386" w14:textId="77777777" w:rsidR="002631DF" w:rsidRPr="00FA214B" w:rsidRDefault="002631DF" w:rsidP="002631DF">
      <w:pPr>
        <w:pStyle w:val="ListParagraph"/>
        <w:widowControl w:val="0"/>
        <w:numPr>
          <w:ilvl w:val="1"/>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Tachy - </w:t>
      </w:r>
      <w:r w:rsidRPr="00FA214B">
        <w:rPr>
          <w:rFonts w:ascii="Calibri" w:hAnsi="Calibri" w:cs="Arial"/>
          <w:bCs/>
          <w:color w:val="1A1718"/>
          <w:sz w:val="20"/>
          <w:szCs w:val="20"/>
        </w:rPr>
        <w:t xml:space="preserve">OR </w:t>
      </w:r>
      <w:r w:rsidRPr="00FA214B">
        <w:rPr>
          <w:rFonts w:ascii="Calibri" w:hAnsi="Calibri" w:cs="Arial"/>
          <w:color w:val="1A1718"/>
          <w:sz w:val="20"/>
          <w:szCs w:val="20"/>
        </w:rPr>
        <w:t xml:space="preserve">bradycardia </w:t>
      </w:r>
    </w:p>
    <w:p w14:paraId="5C8398F4" w14:textId="0EC54B1A" w:rsidR="002631DF" w:rsidRPr="00FA214B" w:rsidRDefault="002631DF" w:rsidP="002631DF">
      <w:pPr>
        <w:pStyle w:val="ListParagraph"/>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Respiratory changes</w:t>
      </w:r>
    </w:p>
    <w:p w14:paraId="3F8FA33B" w14:textId="41DEDBBE" w:rsidR="002631DF" w:rsidRPr="00FA214B" w:rsidRDefault="002631DF" w:rsidP="002631DF">
      <w:pPr>
        <w:pStyle w:val="ListParagraph"/>
        <w:widowControl w:val="0"/>
        <w:numPr>
          <w:ilvl w:val="1"/>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Bronchospasm </w:t>
      </w:r>
    </w:p>
    <w:p w14:paraId="1DA0E3D0" w14:textId="77777777" w:rsidR="002631DF" w:rsidRPr="00FA214B" w:rsidRDefault="002631DF" w:rsidP="002631DF">
      <w:pPr>
        <w:pStyle w:val="ListParagraph"/>
        <w:widowControl w:val="0"/>
        <w:numPr>
          <w:ilvl w:val="1"/>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Pulmonary oedema </w:t>
      </w:r>
    </w:p>
    <w:p w14:paraId="42E5F2BC" w14:textId="77777777" w:rsidR="002631DF" w:rsidRPr="00FA214B" w:rsidRDefault="002631DF" w:rsidP="002631DF">
      <w:pPr>
        <w:pStyle w:val="ListParagraph"/>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Erythema / skin rash / pruritus </w:t>
      </w:r>
    </w:p>
    <w:p w14:paraId="66A250F0" w14:textId="77777777" w:rsidR="002631DF" w:rsidRPr="00FA214B" w:rsidRDefault="002631DF" w:rsidP="002631DF">
      <w:pPr>
        <w:pStyle w:val="ListParagraph"/>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Oedema of the face and lips </w:t>
      </w:r>
    </w:p>
    <w:p w14:paraId="0475D911" w14:textId="598F2A54" w:rsidR="002631DF" w:rsidRPr="00FA214B" w:rsidRDefault="002631DF" w:rsidP="002631DF">
      <w:pPr>
        <w:pStyle w:val="ListParagraph"/>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Nausea and vomiting in awake patients </w:t>
      </w:r>
    </w:p>
    <w:p w14:paraId="68B46C50" w14:textId="77777777" w:rsidR="002A1AA9" w:rsidRPr="00FA214B" w:rsidRDefault="002A1AA9"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3815115B" w14:textId="6CAC20E9"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PRECIPITATING FACTORS </w:t>
      </w:r>
    </w:p>
    <w:p w14:paraId="1B47A208" w14:textId="77777777"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Allergic reaction to drugs, colloids, blood products, latex allergy</w:t>
      </w:r>
    </w:p>
    <w:p w14:paraId="22778168" w14:textId="77777777" w:rsidR="002A1AA9" w:rsidRPr="00FA214B" w:rsidRDefault="002A1AA9"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261FDBCF" w14:textId="77777777"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EMERGENCY MANAGEMENT</w:t>
      </w:r>
    </w:p>
    <w:p w14:paraId="2F4051F1" w14:textId="77777777"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Complete COVER ABCD - A SWIFT CHECK</w:t>
      </w:r>
    </w:p>
    <w:p w14:paraId="519457CD" w14:textId="5DAC48DF"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Do not hesitate to treat as Cardiac Arrest </w:t>
      </w:r>
    </w:p>
    <w:p w14:paraId="357487E7"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Inform the surgeon </w:t>
      </w:r>
    </w:p>
    <w:p w14:paraId="3C8C4891"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Request immediate assistance </w:t>
      </w:r>
    </w:p>
    <w:p w14:paraId="6D3C96E1"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Cease all drugs/plasma expanders/blood products </w:t>
      </w:r>
    </w:p>
    <w:p w14:paraId="5A321A66"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Immediate and aggressive volume expansion </w:t>
      </w:r>
    </w:p>
    <w:p w14:paraId="57B692F2"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Maintain ventilation with 100% oxygen </w:t>
      </w:r>
    </w:p>
    <w:p w14:paraId="5F014B4C"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Elevate the legs, if practical </w:t>
      </w:r>
    </w:p>
    <w:p w14:paraId="31833A65"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Give adrenaline bolus IV 0.001mg/kg (</w:t>
      </w:r>
      <w:r w:rsidRPr="00FA214B">
        <w:rPr>
          <w:rFonts w:ascii="Calibri" w:hAnsi="Calibri" w:cs="Arial"/>
          <w:bCs/>
          <w:color w:val="1A1718"/>
          <w:sz w:val="20"/>
          <w:szCs w:val="20"/>
        </w:rPr>
        <w:t xml:space="preserve">adult dose </w:t>
      </w:r>
      <w:r w:rsidRPr="00FA214B">
        <w:rPr>
          <w:rFonts w:ascii="Calibri" w:hAnsi="Calibri" w:cs="Arial"/>
          <w:color w:val="1A1718"/>
          <w:sz w:val="20"/>
          <w:szCs w:val="20"/>
        </w:rPr>
        <w:t xml:space="preserve">1 ml of </w:t>
      </w:r>
      <w:proofErr w:type="gramStart"/>
      <w:r w:rsidRPr="00FA214B">
        <w:rPr>
          <w:rFonts w:ascii="Calibri" w:hAnsi="Calibri" w:cs="Arial"/>
          <w:color w:val="1A1718"/>
          <w:sz w:val="20"/>
          <w:szCs w:val="20"/>
        </w:rPr>
        <w:t>1:10,000</w:t>
      </w:r>
      <w:proofErr w:type="gramEnd"/>
      <w:r w:rsidRPr="00FA214B">
        <w:rPr>
          <w:rFonts w:ascii="Calibri" w:hAnsi="Calibri" w:cs="Arial"/>
          <w:color w:val="1A1718"/>
          <w:sz w:val="20"/>
          <w:szCs w:val="20"/>
        </w:rPr>
        <w:t xml:space="preserve">) </w:t>
      </w:r>
    </w:p>
    <w:p w14:paraId="579E01B4"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Start adrenaline infusion 0.00015mg/kg/min (</w:t>
      </w:r>
      <w:r w:rsidRPr="00FA214B">
        <w:rPr>
          <w:rFonts w:ascii="Calibri" w:hAnsi="Calibri" w:cs="Arial"/>
          <w:bCs/>
          <w:color w:val="1A1718"/>
          <w:sz w:val="20"/>
          <w:szCs w:val="20"/>
        </w:rPr>
        <w:t xml:space="preserve">adult dose </w:t>
      </w:r>
      <w:r w:rsidRPr="00FA214B">
        <w:rPr>
          <w:rFonts w:ascii="Calibri" w:hAnsi="Calibri" w:cs="Arial"/>
          <w:color w:val="1A1718"/>
          <w:sz w:val="20"/>
          <w:szCs w:val="20"/>
        </w:rPr>
        <w:t xml:space="preserve">1 ml/min of 1 mg in 100 ml), and increase as necessary </w:t>
      </w:r>
    </w:p>
    <w:p w14:paraId="42F937BA" w14:textId="63B446B5"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Administer slowly and titrate against heart rate and blood pressure</w:t>
      </w:r>
    </w:p>
    <w:p w14:paraId="16097250" w14:textId="77777777" w:rsidR="002A1AA9" w:rsidRPr="00FA214B" w:rsidRDefault="002A1AA9"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6DDBB5C1" w14:textId="77777777"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FURTHER CARE</w:t>
      </w:r>
    </w:p>
    <w:p w14:paraId="03731167"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The patient may relapse </w:t>
      </w:r>
    </w:p>
    <w:p w14:paraId="7733CE90"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Continue the adrenaline infusion, for days if necessary </w:t>
      </w:r>
    </w:p>
    <w:p w14:paraId="17C245F1"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Consider other drugs </w:t>
      </w:r>
    </w:p>
    <w:p w14:paraId="4B06AFAE"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Admit to HDU/ICU </w:t>
      </w:r>
    </w:p>
    <w:p w14:paraId="08A62DC5"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Take bloods for testing as soon as possible </w:t>
      </w:r>
    </w:p>
    <w:p w14:paraId="20D8AF7E" w14:textId="4BA4551F"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Counsel the patient/relatives. </w:t>
      </w:r>
    </w:p>
    <w:p w14:paraId="7A6275E7" w14:textId="77777777" w:rsidR="002A1AA9"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Provide written advice and document this in the medical record </w:t>
      </w:r>
    </w:p>
    <w:p w14:paraId="721BAD08" w14:textId="2E52117C" w:rsidR="002631DF" w:rsidRPr="00FA214B" w:rsidRDefault="002631DF" w:rsidP="002631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r w:rsidRPr="00FA214B">
        <w:rPr>
          <w:rFonts w:ascii="Calibri" w:hAnsi="Calibri" w:cs="Arial"/>
          <w:color w:val="1A1718"/>
          <w:sz w:val="20"/>
          <w:szCs w:val="20"/>
        </w:rPr>
        <w:t>Arrange for allergy testing at 1 month</w:t>
      </w:r>
    </w:p>
    <w:p w14:paraId="223CCF1A" w14:textId="77777777" w:rsidR="00AA2438" w:rsidRPr="00FA214B" w:rsidRDefault="00AA2438"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22833397" w14:textId="77777777" w:rsidR="00FA214B" w:rsidRDefault="00FA214B">
      <w:pPr>
        <w:rPr>
          <w:rFonts w:ascii="Calibri" w:hAnsi="Calibri" w:cs="Times"/>
          <w:b/>
          <w:color w:val="1B1718"/>
          <w:sz w:val="20"/>
          <w:szCs w:val="20"/>
          <w:u w:val="single"/>
        </w:rPr>
      </w:pPr>
      <w:r>
        <w:rPr>
          <w:rFonts w:ascii="Calibri" w:hAnsi="Calibri" w:cs="Times"/>
          <w:b/>
          <w:color w:val="1B1718"/>
          <w:sz w:val="20"/>
          <w:szCs w:val="20"/>
          <w:u w:val="single"/>
        </w:rPr>
        <w:br w:type="page"/>
      </w:r>
    </w:p>
    <w:p w14:paraId="5D13588A" w14:textId="4A726B17"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Malignant Hyperthermia</w:t>
      </w:r>
    </w:p>
    <w:p w14:paraId="284E42FD" w14:textId="77777777" w:rsidR="00AA2438" w:rsidRPr="00FA214B" w:rsidRDefault="00AA2438"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17247CF7" w14:textId="5D6CA5B2"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SIGNS AND SYMPTOMS </w:t>
      </w:r>
    </w:p>
    <w:p w14:paraId="601A5F43"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Early signs: </w:t>
      </w:r>
    </w:p>
    <w:p w14:paraId="2C1D89F0" w14:textId="6EC56AFF" w:rsidR="00AA2438" w:rsidRPr="00FA214B" w:rsidRDefault="00AA2438" w:rsidP="00AA2438">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Skeletal muscle rigidity (e.g. masseter spasm) </w:t>
      </w:r>
    </w:p>
    <w:p w14:paraId="26A6BACA" w14:textId="77777777" w:rsidR="00AA2438" w:rsidRPr="00FA214B" w:rsidRDefault="00AA2438" w:rsidP="00AA2438">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Tachycardia and hypertension </w:t>
      </w:r>
    </w:p>
    <w:p w14:paraId="13C509B7" w14:textId="77777777" w:rsidR="00AA2438" w:rsidRPr="00FA214B" w:rsidRDefault="00AA2438" w:rsidP="00AA2438">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Elevated ETCO2 </w:t>
      </w:r>
    </w:p>
    <w:p w14:paraId="20D1E706" w14:textId="77777777" w:rsidR="00AA2438" w:rsidRPr="00FA214B" w:rsidRDefault="00AA2438" w:rsidP="00AA2438">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Dysrhythmias </w:t>
      </w:r>
    </w:p>
    <w:p w14:paraId="6DDABCC3" w14:textId="2F989AFC" w:rsidR="00AA2438" w:rsidRPr="00FA214B" w:rsidRDefault="00AA2438" w:rsidP="00AA2438">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Acidosis (metabolic and respiratory)</w:t>
      </w:r>
    </w:p>
    <w:p w14:paraId="0C7E8C2B"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6DD40032"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Late signs: </w:t>
      </w:r>
    </w:p>
    <w:p w14:paraId="3972E7F7"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Hyperpyrexia (may be &gt;42oC) </w:t>
      </w:r>
    </w:p>
    <w:p w14:paraId="2B7FDE55"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Central cyanosis despite high FIO2 </w:t>
      </w:r>
    </w:p>
    <w:p w14:paraId="6FFD70C6"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Electrolyte abnormalities </w:t>
      </w:r>
    </w:p>
    <w:p w14:paraId="64328ADD"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Elevated CPK (&gt;20000) </w:t>
      </w:r>
    </w:p>
    <w:p w14:paraId="3F222F6D"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roofErr w:type="spellStart"/>
      <w:r w:rsidRPr="00FA214B">
        <w:rPr>
          <w:rFonts w:ascii="Calibri" w:hAnsi="Calibri" w:cs="Arial"/>
          <w:color w:val="1A1718"/>
          <w:sz w:val="20"/>
          <w:szCs w:val="20"/>
        </w:rPr>
        <w:t>Myoglobinuria</w:t>
      </w:r>
      <w:proofErr w:type="spellEnd"/>
      <w:r w:rsidRPr="00FA214B">
        <w:rPr>
          <w:rFonts w:ascii="Calibri" w:hAnsi="Calibri" w:cs="Arial"/>
          <w:color w:val="1A1718"/>
          <w:sz w:val="20"/>
          <w:szCs w:val="20"/>
        </w:rPr>
        <w:t xml:space="preserve"> </w:t>
      </w:r>
    </w:p>
    <w:p w14:paraId="29C88507" w14:textId="77777777"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Coagulopathy </w:t>
      </w:r>
    </w:p>
    <w:p w14:paraId="7B88650B" w14:textId="0CA423C1" w:rsidR="00AA2438" w:rsidRPr="00FA214B" w:rsidRDefault="00AA2438" w:rsidP="00AA2438">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Cardiac failure/pulmonary oedema</w:t>
      </w:r>
    </w:p>
    <w:p w14:paraId="0FFC5E29"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5FB50377"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HIGH RISK PATIENTS </w:t>
      </w:r>
    </w:p>
    <w:p w14:paraId="3A995FE4" w14:textId="09518908"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Family history of MH </w:t>
      </w:r>
    </w:p>
    <w:p w14:paraId="2174FC98"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Use of suxamethonium and halothane</w:t>
      </w:r>
    </w:p>
    <w:p w14:paraId="29008246" w14:textId="200B1A0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Certain </w:t>
      </w:r>
      <w:proofErr w:type="spellStart"/>
      <w:r w:rsidRPr="00FA214B">
        <w:rPr>
          <w:rFonts w:ascii="Calibri" w:hAnsi="Calibri" w:cs="Arial"/>
          <w:color w:val="1A1718"/>
          <w:sz w:val="20"/>
          <w:szCs w:val="20"/>
        </w:rPr>
        <w:t>musculo</w:t>
      </w:r>
      <w:proofErr w:type="spellEnd"/>
      <w:r w:rsidRPr="00FA214B">
        <w:rPr>
          <w:rFonts w:ascii="Calibri" w:hAnsi="Calibri" w:cs="Arial"/>
          <w:color w:val="1A1718"/>
          <w:sz w:val="20"/>
          <w:szCs w:val="20"/>
        </w:rPr>
        <w:t>-skeletal syndromes</w:t>
      </w:r>
    </w:p>
    <w:p w14:paraId="64F24AF8"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3E32F06C"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 xml:space="preserve">EMERGENCY MANAGEMENT </w:t>
      </w:r>
    </w:p>
    <w:p w14:paraId="1392861C" w14:textId="1FBAF77B"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Cease volatile agent</w:t>
      </w:r>
    </w:p>
    <w:p w14:paraId="62B4EE2B"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Hyperventilate with 100% oxygen - use high flow rates </w:t>
      </w:r>
    </w:p>
    <w:p w14:paraId="74245C3E"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Inform the surgeon </w:t>
      </w:r>
    </w:p>
    <w:p w14:paraId="6D375501"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Cease surgery as soon as possible </w:t>
      </w:r>
    </w:p>
    <w:p w14:paraId="772F8901" w14:textId="7EC5039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Request immediate assistance</w:t>
      </w:r>
    </w:p>
    <w:p w14:paraId="4D6D46F7"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Obtain </w:t>
      </w:r>
      <w:proofErr w:type="spellStart"/>
      <w:r w:rsidRPr="00FA214B">
        <w:rPr>
          <w:rFonts w:ascii="Calibri" w:hAnsi="Calibri" w:cs="Arial"/>
          <w:color w:val="1A1718"/>
          <w:sz w:val="20"/>
          <w:szCs w:val="20"/>
        </w:rPr>
        <w:t>Dantrolene</w:t>
      </w:r>
      <w:proofErr w:type="spellEnd"/>
      <w:r w:rsidRPr="00FA214B">
        <w:rPr>
          <w:rFonts w:ascii="Calibri" w:hAnsi="Calibri" w:cs="Arial"/>
          <w:color w:val="1A1718"/>
          <w:sz w:val="20"/>
          <w:szCs w:val="20"/>
        </w:rPr>
        <w:t xml:space="preserve"> from the emergency trolley or on-site</w:t>
      </w:r>
      <w:r w:rsidRPr="00FA214B">
        <w:rPr>
          <w:rFonts w:ascii="Calibri" w:hAnsi="Calibri" w:cs="Arial"/>
          <w:bCs/>
          <w:color w:val="1A1718"/>
          <w:sz w:val="20"/>
          <w:szCs w:val="20"/>
        </w:rPr>
        <w:t xml:space="preserve"> </w:t>
      </w:r>
    </w:p>
    <w:p w14:paraId="163CDE0E"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Monitor body temperature </w:t>
      </w:r>
    </w:p>
    <w:p w14:paraId="2D4C2404"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Take sample for arterial blood gas (ABG) </w:t>
      </w:r>
    </w:p>
    <w:p w14:paraId="0E557D5B"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Consider sodium bicarbonate 50mEq if ABG unavailable </w:t>
      </w:r>
    </w:p>
    <w:p w14:paraId="75A7EB56" w14:textId="004BA083"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sz w:val="20"/>
          <w:szCs w:val="20"/>
        </w:rPr>
      </w:pPr>
      <w:r w:rsidRPr="00FA214B">
        <w:rPr>
          <w:rFonts w:ascii="Calibri" w:hAnsi="Calibri" w:cs="Arial"/>
          <w:b/>
          <w:sz w:val="20"/>
          <w:szCs w:val="20"/>
        </w:rPr>
        <w:t xml:space="preserve">Give </w:t>
      </w:r>
      <w:proofErr w:type="spellStart"/>
      <w:r w:rsidRPr="00FA214B">
        <w:rPr>
          <w:rFonts w:ascii="Calibri" w:hAnsi="Calibri" w:cs="Arial"/>
          <w:b/>
          <w:sz w:val="20"/>
          <w:szCs w:val="20"/>
        </w:rPr>
        <w:t>dantrolene</w:t>
      </w:r>
      <w:proofErr w:type="spellEnd"/>
      <w:r w:rsidRPr="00FA214B">
        <w:rPr>
          <w:rFonts w:ascii="Calibri" w:hAnsi="Calibri" w:cs="Arial"/>
          <w:b/>
          <w:sz w:val="20"/>
          <w:szCs w:val="20"/>
        </w:rPr>
        <w:t xml:space="preserve"> 200mg (4 mg/kg) IV </w:t>
      </w:r>
    </w:p>
    <w:p w14:paraId="70596CD2" w14:textId="77777777"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Cool patient by all available routes: </w:t>
      </w:r>
    </w:p>
    <w:p w14:paraId="45FC4BBC" w14:textId="31B0B893" w:rsidR="00AA2438" w:rsidRPr="00FA214B" w:rsidRDefault="00AA2438" w:rsidP="00AA2438">
      <w:pPr>
        <w:pStyle w:val="ListParagraph"/>
        <w:widowControl w:val="0"/>
        <w:numPr>
          <w:ilvl w:val="1"/>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Surface</w:t>
      </w:r>
    </w:p>
    <w:p w14:paraId="7AF2511F" w14:textId="77777777" w:rsidR="00AA2438" w:rsidRPr="00FA214B" w:rsidRDefault="00AA2438" w:rsidP="00AA2438">
      <w:pPr>
        <w:pStyle w:val="ListParagraph"/>
        <w:widowControl w:val="0"/>
        <w:numPr>
          <w:ilvl w:val="1"/>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Body cavity irrigation (i.e. nasogastric/rectal lavage)</w:t>
      </w:r>
    </w:p>
    <w:p w14:paraId="63A5AC5A" w14:textId="77777777" w:rsidR="00AA2438" w:rsidRPr="00FA214B" w:rsidRDefault="00AA2438" w:rsidP="00AA2438">
      <w:pPr>
        <w:pStyle w:val="ListParagraph"/>
        <w:widowControl w:val="0"/>
        <w:numPr>
          <w:ilvl w:val="1"/>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Cold IV fluids </w:t>
      </w:r>
    </w:p>
    <w:p w14:paraId="3D1F0CB2" w14:textId="65D1E770"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Change anaesthetic tubing and soda lime</w:t>
      </w:r>
    </w:p>
    <w:p w14:paraId="22B71C1A" w14:textId="6B36DB02" w:rsidR="00AA2438" w:rsidRPr="00FA214B" w:rsidRDefault="00AA2438" w:rsidP="00AA2438">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Consider invasive monitoring</w:t>
      </w:r>
    </w:p>
    <w:p w14:paraId="40A89F5C"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p>
    <w:p w14:paraId="07A67AD2"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bCs/>
          <w:color w:val="1A1718"/>
          <w:sz w:val="20"/>
          <w:szCs w:val="20"/>
        </w:rPr>
        <w:t>FURTHER CARE</w:t>
      </w:r>
    </w:p>
    <w:p w14:paraId="1FF666F0" w14:textId="77777777" w:rsidR="00AA2438" w:rsidRPr="00FA214B" w:rsidRDefault="00AA2438" w:rsidP="00AA2438">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FIO2 = 1.0 </w:t>
      </w:r>
      <w:proofErr w:type="gramStart"/>
      <w:r w:rsidRPr="00FA214B">
        <w:rPr>
          <w:rFonts w:ascii="Calibri" w:hAnsi="Calibri" w:cs="Arial"/>
          <w:color w:val="1A1718"/>
          <w:sz w:val="20"/>
          <w:szCs w:val="20"/>
        </w:rPr>
        <w:t>at all times</w:t>
      </w:r>
      <w:proofErr w:type="gramEnd"/>
      <w:r w:rsidRPr="00FA214B">
        <w:rPr>
          <w:rFonts w:ascii="Calibri" w:hAnsi="Calibri" w:cs="Arial"/>
          <w:color w:val="1A1718"/>
          <w:sz w:val="20"/>
          <w:szCs w:val="20"/>
        </w:rPr>
        <w:t xml:space="preserve"> until condition resolved </w:t>
      </w:r>
    </w:p>
    <w:p w14:paraId="5341077F" w14:textId="77777777" w:rsidR="00AA2438" w:rsidRPr="00FA214B" w:rsidRDefault="00AA2438" w:rsidP="00AA2438">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Titrate further </w:t>
      </w:r>
      <w:proofErr w:type="spellStart"/>
      <w:r w:rsidRPr="00FA214B">
        <w:rPr>
          <w:rFonts w:ascii="Calibri" w:hAnsi="Calibri" w:cs="Arial"/>
          <w:color w:val="1A1718"/>
          <w:sz w:val="20"/>
          <w:szCs w:val="20"/>
        </w:rPr>
        <w:t>dantrolene</w:t>
      </w:r>
      <w:proofErr w:type="spellEnd"/>
      <w:r w:rsidRPr="00FA214B">
        <w:rPr>
          <w:rFonts w:ascii="Calibri" w:hAnsi="Calibri" w:cs="Arial"/>
          <w:color w:val="1A1718"/>
          <w:sz w:val="20"/>
          <w:szCs w:val="20"/>
        </w:rPr>
        <w:t xml:space="preserve"> against the clinical response </w:t>
      </w:r>
    </w:p>
    <w:p w14:paraId="18C285C9" w14:textId="00C964BD" w:rsidR="00AA2438" w:rsidRPr="00FA214B" w:rsidRDefault="00AA2438" w:rsidP="00AA2438">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Place intra-arterial cannula for frequent blood sampling:</w:t>
      </w:r>
    </w:p>
    <w:p w14:paraId="492A52B8" w14:textId="77777777" w:rsidR="00AA2438" w:rsidRPr="00FA214B" w:rsidRDefault="00AA2438" w:rsidP="00AA2438">
      <w:pPr>
        <w:pStyle w:val="ListParagraph"/>
        <w:widowControl w:val="0"/>
        <w:numPr>
          <w:ilvl w:val="1"/>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 xml:space="preserve">Blood gases Electrolytes (K+ Ca++) </w:t>
      </w:r>
    </w:p>
    <w:p w14:paraId="79932C09" w14:textId="77B42F30" w:rsidR="00AA2438" w:rsidRPr="00FA214B" w:rsidRDefault="00AA2438" w:rsidP="00AA2438">
      <w:pPr>
        <w:pStyle w:val="ListParagraph"/>
        <w:widowControl w:val="0"/>
        <w:numPr>
          <w:ilvl w:val="1"/>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Clotting studies</w:t>
      </w:r>
    </w:p>
    <w:p w14:paraId="568341A4" w14:textId="77777777" w:rsidR="00AA2438" w:rsidRPr="00FA214B" w:rsidRDefault="00AA2438" w:rsidP="00AA2438">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Place a urinary catheter, aim for urine output ≥ 1ml/kg/</w:t>
      </w:r>
      <w:proofErr w:type="spellStart"/>
      <w:r w:rsidRPr="00FA214B">
        <w:rPr>
          <w:rFonts w:ascii="Calibri" w:hAnsi="Calibri" w:cs="Arial"/>
          <w:color w:val="1A1718"/>
          <w:sz w:val="20"/>
          <w:szCs w:val="20"/>
        </w:rPr>
        <w:t>hr</w:t>
      </w:r>
      <w:proofErr w:type="spellEnd"/>
      <w:r w:rsidRPr="00FA214B">
        <w:rPr>
          <w:rFonts w:ascii="Calibri" w:hAnsi="Calibri" w:cs="Arial"/>
          <w:color w:val="1A1718"/>
          <w:sz w:val="20"/>
          <w:szCs w:val="20"/>
        </w:rPr>
        <w:t xml:space="preserve"> </w:t>
      </w:r>
    </w:p>
    <w:p w14:paraId="4CEF9635" w14:textId="77777777" w:rsidR="0083671B" w:rsidRPr="00FA214B" w:rsidRDefault="0083671B"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p>
    <w:p w14:paraId="1E0D4211" w14:textId="047A1E80"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There is a chance of relapse:</w:t>
      </w:r>
    </w:p>
    <w:p w14:paraId="7DAC561F" w14:textId="77777777"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1A1718"/>
          <w:sz w:val="20"/>
          <w:szCs w:val="20"/>
        </w:rPr>
      </w:pPr>
      <w:r w:rsidRPr="00FA214B">
        <w:rPr>
          <w:rFonts w:ascii="Calibri" w:hAnsi="Calibri" w:cs="Arial"/>
          <w:color w:val="1A1718"/>
          <w:sz w:val="20"/>
          <w:szCs w:val="20"/>
        </w:rPr>
        <w:t>Observe in HDU/ICU for at least 24 hours</w:t>
      </w:r>
    </w:p>
    <w:p w14:paraId="6FD34F1D" w14:textId="77777777" w:rsidR="0083671B"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1A1718"/>
          <w:sz w:val="20"/>
          <w:szCs w:val="20"/>
        </w:rPr>
      </w:pPr>
      <w:r w:rsidRPr="00FA214B">
        <w:rPr>
          <w:rFonts w:ascii="Calibri" w:hAnsi="Calibri" w:cs="Arial"/>
          <w:color w:val="1A1718"/>
          <w:sz w:val="20"/>
          <w:szCs w:val="20"/>
        </w:rPr>
        <w:t xml:space="preserve">Continue </w:t>
      </w:r>
      <w:proofErr w:type="spellStart"/>
      <w:r w:rsidRPr="00FA214B">
        <w:rPr>
          <w:rFonts w:ascii="Calibri" w:hAnsi="Calibri" w:cs="Arial"/>
          <w:color w:val="1A1718"/>
          <w:sz w:val="20"/>
          <w:szCs w:val="20"/>
        </w:rPr>
        <w:t>d</w:t>
      </w:r>
      <w:r w:rsidR="0083671B" w:rsidRPr="00FA214B">
        <w:rPr>
          <w:rFonts w:ascii="Calibri" w:hAnsi="Calibri" w:cs="Arial"/>
          <w:color w:val="1A1718"/>
          <w:sz w:val="20"/>
          <w:szCs w:val="20"/>
        </w:rPr>
        <w:t>antrolene</w:t>
      </w:r>
      <w:proofErr w:type="spellEnd"/>
      <w:r w:rsidR="0083671B" w:rsidRPr="00FA214B">
        <w:rPr>
          <w:rFonts w:ascii="Calibri" w:hAnsi="Calibri" w:cs="Arial"/>
          <w:color w:val="1A1718"/>
          <w:sz w:val="20"/>
          <w:szCs w:val="20"/>
        </w:rPr>
        <w:t xml:space="preserve"> for at least 48 hours</w:t>
      </w:r>
      <w:r w:rsidRPr="00FA214B">
        <w:rPr>
          <w:rFonts w:ascii="Calibri" w:hAnsi="Calibri" w:cs="Arial"/>
          <w:bCs/>
          <w:color w:val="1A1718"/>
          <w:sz w:val="20"/>
          <w:szCs w:val="20"/>
        </w:rPr>
        <w:t xml:space="preserve"> </w:t>
      </w:r>
    </w:p>
    <w:p w14:paraId="78E3443D" w14:textId="188EF410" w:rsidR="00AA2438" w:rsidRPr="00FA214B" w:rsidRDefault="00AA2438" w:rsidP="00AA2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r w:rsidRPr="00FA214B">
        <w:rPr>
          <w:rFonts w:ascii="Calibri" w:hAnsi="Calibri" w:cs="Arial"/>
          <w:color w:val="1A1718"/>
          <w:sz w:val="20"/>
          <w:szCs w:val="20"/>
        </w:rPr>
        <w:t>Arrange for MH testing in the future</w:t>
      </w:r>
    </w:p>
    <w:p w14:paraId="65BDCCA3" w14:textId="77777777" w:rsidR="00AA2438" w:rsidRPr="00FA214B" w:rsidRDefault="00AA2438"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p>
    <w:p w14:paraId="78245C00" w14:textId="03605F33"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PE</w:t>
      </w:r>
    </w:p>
    <w:p w14:paraId="2C48E405" w14:textId="22C1D8E2"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Gas Embolism</w:t>
      </w:r>
    </w:p>
    <w:p w14:paraId="2330D0AA" w14:textId="01AA28C0" w:rsidR="00CB3930" w:rsidRPr="00FA214B" w:rsidRDefault="00CB3930"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b/>
          <w:color w:val="1B1718"/>
          <w:sz w:val="20"/>
          <w:szCs w:val="20"/>
          <w:u w:val="single"/>
        </w:rPr>
        <w:t>Coagulopathy</w:t>
      </w:r>
    </w:p>
    <w:p w14:paraId="48365927" w14:textId="77777777" w:rsidR="00F8099C" w:rsidRPr="00FA214B" w:rsidRDefault="00F8099C"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3FC8F16E" w14:textId="77777777" w:rsidR="00FA214B" w:rsidRDefault="00FA214B">
      <w:pPr>
        <w:rPr>
          <w:rFonts w:ascii="Calibri" w:hAnsi="Calibri" w:cs="Times"/>
          <w:b/>
          <w:color w:val="1B1718"/>
          <w:sz w:val="20"/>
          <w:szCs w:val="20"/>
          <w:u w:val="single"/>
        </w:rPr>
      </w:pPr>
      <w:r>
        <w:rPr>
          <w:rFonts w:ascii="Calibri" w:hAnsi="Calibri" w:cs="Times"/>
          <w:b/>
          <w:color w:val="1B1718"/>
          <w:sz w:val="20"/>
          <w:szCs w:val="20"/>
          <w:u w:val="single"/>
        </w:rPr>
        <w:br w:type="page"/>
      </w:r>
    </w:p>
    <w:p w14:paraId="68070761" w14:textId="5F3CEFD0" w:rsidR="00F8099C" w:rsidRPr="00FA214B" w:rsidRDefault="00F8099C"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bookmarkStart w:id="0" w:name="_GoBack"/>
      <w:bookmarkEnd w:id="0"/>
      <w:r w:rsidRPr="00FA214B">
        <w:rPr>
          <w:rFonts w:ascii="Calibri" w:hAnsi="Calibri" w:cs="Times"/>
          <w:b/>
          <w:color w:val="1B1718"/>
          <w:sz w:val="20"/>
          <w:szCs w:val="20"/>
          <w:u w:val="single"/>
        </w:rPr>
        <w:t>Primary Survey</w:t>
      </w:r>
    </w:p>
    <w:p w14:paraId="5B4ECFCD" w14:textId="77777777" w:rsidR="00B84644" w:rsidRPr="00FA214B" w:rsidRDefault="00B84644" w:rsidP="00CB39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58A217E1"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The ABCDE survey (Airway, Breathing, Circulation, Disability and Exposure) is undertaken as the Primary survey. </w:t>
      </w:r>
    </w:p>
    <w:p w14:paraId="51624976"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This primary survey must be performed in no more than 2–5 minutes. Simultaneous treatment of injuries can occur when more than one life-threatening state exists. </w:t>
      </w:r>
    </w:p>
    <w:p w14:paraId="3CB64D00" w14:textId="42A90FE1"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It includes:</w:t>
      </w:r>
    </w:p>
    <w:p w14:paraId="14C11882"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6AD306AC" w14:textId="3965281A"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FA214B">
        <w:rPr>
          <w:rFonts w:ascii="Calibri" w:hAnsi="Calibri" w:cs="Arial"/>
          <w:b/>
          <w:bCs/>
          <w:color w:val="000000"/>
          <w:sz w:val="20"/>
          <w:szCs w:val="20"/>
        </w:rPr>
        <w:t xml:space="preserve">Airway </w:t>
      </w:r>
    </w:p>
    <w:p w14:paraId="5E03FE2A" w14:textId="77777777" w:rsidR="00B84644" w:rsidRPr="00FA214B" w:rsidRDefault="00B84644" w:rsidP="00B84644">
      <w:pPr>
        <w:pStyle w:val="ListParagraph"/>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Assess the airway. </w:t>
      </w:r>
    </w:p>
    <w:p w14:paraId="1016F9A4" w14:textId="77777777" w:rsidR="00B84644" w:rsidRPr="00FA214B" w:rsidRDefault="00B84644" w:rsidP="00B84644">
      <w:pPr>
        <w:pStyle w:val="ListParagraph"/>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Can patient talk and breathe freely? </w:t>
      </w:r>
    </w:p>
    <w:p w14:paraId="0BB8D767" w14:textId="002CA936" w:rsidR="00B84644" w:rsidRPr="00FA214B" w:rsidRDefault="00B84644" w:rsidP="00B84644">
      <w:pPr>
        <w:pStyle w:val="ListParagraph"/>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If obstructed, the steps to be considered are:</w:t>
      </w:r>
    </w:p>
    <w:p w14:paraId="03BE1BDA" w14:textId="7612C6D0" w:rsidR="00B84644" w:rsidRPr="00FA214B" w:rsidRDefault="00B84644" w:rsidP="00B84644">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r w:rsidRPr="00FA214B">
        <w:rPr>
          <w:rFonts w:ascii="Calibri" w:hAnsi="Calibri" w:cs="Times"/>
          <w:color w:val="000000"/>
          <w:sz w:val="20"/>
          <w:szCs w:val="20"/>
        </w:rPr>
        <w:t>C</w:t>
      </w:r>
      <w:r w:rsidRPr="00FA214B">
        <w:rPr>
          <w:rFonts w:ascii="Calibri" w:hAnsi="Calibri" w:cs="Times"/>
          <w:color w:val="000000"/>
          <w:sz w:val="20"/>
          <w:szCs w:val="20"/>
        </w:rPr>
        <w:tab/>
      </w:r>
      <w:proofErr w:type="spellStart"/>
      <w:r w:rsidRPr="00FA214B">
        <w:rPr>
          <w:rFonts w:ascii="Calibri" w:hAnsi="Calibri" w:cs="Times"/>
          <w:color w:val="000000"/>
          <w:sz w:val="20"/>
          <w:szCs w:val="20"/>
        </w:rPr>
        <w:t>hin</w:t>
      </w:r>
      <w:proofErr w:type="spellEnd"/>
      <w:r w:rsidRPr="00FA214B">
        <w:rPr>
          <w:rFonts w:ascii="Calibri" w:hAnsi="Calibri" w:cs="Times"/>
          <w:color w:val="000000"/>
          <w:sz w:val="20"/>
          <w:szCs w:val="20"/>
        </w:rPr>
        <w:t xml:space="preserve"> lift/jaw thrust (tongue is attached to the jaw) </w:t>
      </w:r>
    </w:p>
    <w:p w14:paraId="751711CD" w14:textId="77777777" w:rsidR="00B84644" w:rsidRPr="00FA214B" w:rsidRDefault="00B84644" w:rsidP="00B84644">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r w:rsidRPr="00FA214B">
        <w:rPr>
          <w:rFonts w:ascii="Calibri" w:hAnsi="Calibri" w:cs="Times"/>
          <w:color w:val="000000"/>
          <w:sz w:val="20"/>
          <w:szCs w:val="20"/>
        </w:rPr>
        <w:t xml:space="preserve">suction (if available) </w:t>
      </w:r>
    </w:p>
    <w:p w14:paraId="00A2EC1B" w14:textId="77777777" w:rsidR="00B84644" w:rsidRPr="00FA214B" w:rsidRDefault="00B84644" w:rsidP="00B84644">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proofErr w:type="spellStart"/>
      <w:r w:rsidRPr="00FA214B">
        <w:rPr>
          <w:rFonts w:ascii="Calibri" w:hAnsi="Calibri" w:cs="Times"/>
          <w:color w:val="000000"/>
          <w:sz w:val="20"/>
          <w:szCs w:val="20"/>
        </w:rPr>
        <w:t>guedel</w:t>
      </w:r>
      <w:proofErr w:type="spellEnd"/>
      <w:r w:rsidRPr="00FA214B">
        <w:rPr>
          <w:rFonts w:ascii="Calibri" w:hAnsi="Calibri" w:cs="Times"/>
          <w:color w:val="000000"/>
          <w:sz w:val="20"/>
          <w:szCs w:val="20"/>
        </w:rPr>
        <w:t xml:space="preserve"> airway/nasopharyngeal airway </w:t>
      </w:r>
    </w:p>
    <w:p w14:paraId="4D2C3DBE" w14:textId="4813382D" w:rsidR="00B84644" w:rsidRPr="00FA214B" w:rsidRDefault="00B84644" w:rsidP="00B84644">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r w:rsidRPr="00FA214B">
        <w:rPr>
          <w:rFonts w:ascii="Calibri" w:hAnsi="Calibri" w:cs="Times"/>
          <w:color w:val="000000"/>
          <w:sz w:val="20"/>
          <w:szCs w:val="20"/>
        </w:rPr>
        <w:t xml:space="preserve">Intubation. NB keep the neck </w:t>
      </w:r>
      <w:proofErr w:type="spellStart"/>
      <w:r w:rsidRPr="00FA214B">
        <w:rPr>
          <w:rFonts w:ascii="Calibri" w:hAnsi="Calibri" w:cs="Times"/>
          <w:color w:val="000000"/>
          <w:sz w:val="20"/>
          <w:szCs w:val="20"/>
        </w:rPr>
        <w:t>immobilised</w:t>
      </w:r>
      <w:proofErr w:type="spellEnd"/>
      <w:r w:rsidRPr="00FA214B">
        <w:rPr>
          <w:rFonts w:ascii="Calibri" w:hAnsi="Calibri" w:cs="Times"/>
          <w:color w:val="000000"/>
          <w:sz w:val="20"/>
          <w:szCs w:val="20"/>
        </w:rPr>
        <w:t xml:space="preserve"> in neutral position.</w:t>
      </w:r>
    </w:p>
    <w:p w14:paraId="41FC2549"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p>
    <w:p w14:paraId="012F313F"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FA214B">
        <w:rPr>
          <w:rFonts w:ascii="Calibri" w:hAnsi="Calibri" w:cs="Arial"/>
          <w:b/>
          <w:bCs/>
          <w:color w:val="000000"/>
          <w:sz w:val="20"/>
          <w:szCs w:val="20"/>
        </w:rPr>
        <w:t xml:space="preserve">Breathing </w:t>
      </w:r>
    </w:p>
    <w:p w14:paraId="113F3CDF"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Breathing is assessed as airway patency and breathing adequacy are re-checked. </w:t>
      </w:r>
    </w:p>
    <w:p w14:paraId="619162E4" w14:textId="4B80AEFC"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If inadequate, the steps to be considered are:</w:t>
      </w:r>
    </w:p>
    <w:p w14:paraId="3C18E871" w14:textId="77777777" w:rsidR="00B84644" w:rsidRPr="00FA214B" w:rsidRDefault="00B84644" w:rsidP="00B84644">
      <w:pPr>
        <w:pStyle w:val="ListParagraph"/>
        <w:widowControl w:val="0"/>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r w:rsidRPr="00FA214B">
        <w:rPr>
          <w:rFonts w:ascii="Calibri" w:hAnsi="Calibri" w:cs="Times"/>
          <w:color w:val="000000"/>
          <w:sz w:val="20"/>
          <w:szCs w:val="20"/>
        </w:rPr>
        <w:t>decompression and drainage of tension pneumothorax/</w:t>
      </w:r>
      <w:proofErr w:type="spellStart"/>
      <w:r w:rsidRPr="00FA214B">
        <w:rPr>
          <w:rFonts w:ascii="Calibri" w:hAnsi="Calibri" w:cs="Times"/>
          <w:color w:val="000000"/>
          <w:sz w:val="20"/>
          <w:szCs w:val="20"/>
        </w:rPr>
        <w:t>haemothorax</w:t>
      </w:r>
      <w:proofErr w:type="spellEnd"/>
      <w:r w:rsidRPr="00FA214B">
        <w:rPr>
          <w:rFonts w:ascii="Calibri" w:hAnsi="Calibri" w:cs="Times"/>
          <w:color w:val="000000"/>
          <w:sz w:val="20"/>
          <w:szCs w:val="20"/>
        </w:rPr>
        <w:t xml:space="preserve"> </w:t>
      </w:r>
      <w:r w:rsidRPr="00FA214B">
        <w:rPr>
          <w:rFonts w:ascii="Calibri" w:hAnsi="Calibri" w:cs="Zapf Dingbats"/>
          <w:color w:val="000000"/>
          <w:sz w:val="20"/>
          <w:szCs w:val="20"/>
        </w:rPr>
        <w:tab/>
      </w:r>
    </w:p>
    <w:p w14:paraId="5C92FDD7" w14:textId="77777777" w:rsidR="00B84644" w:rsidRPr="00FA214B" w:rsidRDefault="00B84644" w:rsidP="00B84644">
      <w:pPr>
        <w:pStyle w:val="ListParagraph"/>
        <w:widowControl w:val="0"/>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Zapf Dingbats"/>
          <w:color w:val="000000"/>
          <w:sz w:val="20"/>
          <w:szCs w:val="20"/>
        </w:rPr>
      </w:pPr>
      <w:r w:rsidRPr="00FA214B">
        <w:rPr>
          <w:rFonts w:ascii="Calibri" w:hAnsi="Calibri" w:cs="Times"/>
          <w:color w:val="000000"/>
          <w:sz w:val="20"/>
          <w:szCs w:val="20"/>
        </w:rPr>
        <w:t xml:space="preserve">closure of open chest injury </w:t>
      </w:r>
    </w:p>
    <w:p w14:paraId="218BB8AB" w14:textId="0E2109EF" w:rsidR="00B84644" w:rsidRPr="00FA214B" w:rsidRDefault="00B84644" w:rsidP="00B84644">
      <w:pPr>
        <w:pStyle w:val="ListParagraph"/>
        <w:widowControl w:val="0"/>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artificial ventilation.</w:t>
      </w:r>
    </w:p>
    <w:p w14:paraId="2486CDB9"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08384AEC"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Give oxygen if available.</w:t>
      </w:r>
    </w:p>
    <w:p w14:paraId="628EF903"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i/>
          <w:iCs/>
          <w:color w:val="000000"/>
          <w:sz w:val="20"/>
          <w:szCs w:val="20"/>
        </w:rPr>
      </w:pPr>
      <w:r w:rsidRPr="00FA214B">
        <w:rPr>
          <w:rFonts w:ascii="Calibri" w:hAnsi="Calibri" w:cs="Times"/>
          <w:i/>
          <w:iCs/>
          <w:color w:val="000000"/>
          <w:sz w:val="20"/>
          <w:szCs w:val="20"/>
        </w:rPr>
        <w:t>Reassessment of ABC’s must be undertaken if patient is unstable</w:t>
      </w:r>
    </w:p>
    <w:p w14:paraId="38E048C5"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p>
    <w:p w14:paraId="0F5489E2"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FA214B">
        <w:rPr>
          <w:rFonts w:ascii="Calibri" w:hAnsi="Calibri" w:cs="Arial"/>
          <w:b/>
          <w:bCs/>
          <w:color w:val="000000"/>
          <w:sz w:val="20"/>
          <w:szCs w:val="20"/>
        </w:rPr>
        <w:t xml:space="preserve">Circulation </w:t>
      </w:r>
    </w:p>
    <w:p w14:paraId="0CD64BED"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Assess circulation, as oxygen supply, airway patency and breathing adequacy are re-checked. </w:t>
      </w:r>
    </w:p>
    <w:p w14:paraId="553EA34D" w14:textId="142B7753"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If inadequate, the steps to be considered are:</w:t>
      </w:r>
    </w:p>
    <w:p w14:paraId="04866215" w14:textId="77777777" w:rsidR="00B84644" w:rsidRPr="00FA214B" w:rsidRDefault="00B84644" w:rsidP="00B84644">
      <w:pPr>
        <w:pStyle w:val="ListParagraph"/>
        <w:widowControl w:val="0"/>
        <w:numPr>
          <w:ilvl w:val="0"/>
          <w:numId w:val="4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Times"/>
          <w:color w:val="000000"/>
          <w:sz w:val="20"/>
          <w:szCs w:val="20"/>
        </w:rPr>
        <w:t xml:space="preserve">Stop external </w:t>
      </w:r>
      <w:proofErr w:type="spellStart"/>
      <w:r w:rsidRPr="00FA214B">
        <w:rPr>
          <w:rFonts w:ascii="Calibri" w:hAnsi="Calibri" w:cs="Times"/>
          <w:color w:val="000000"/>
          <w:sz w:val="20"/>
          <w:szCs w:val="20"/>
        </w:rPr>
        <w:t>haemorrhage</w:t>
      </w:r>
      <w:proofErr w:type="spellEnd"/>
      <w:r w:rsidRPr="00FA214B">
        <w:rPr>
          <w:rFonts w:ascii="Calibri" w:hAnsi="Calibri" w:cs="Times"/>
          <w:color w:val="000000"/>
          <w:sz w:val="20"/>
          <w:szCs w:val="20"/>
        </w:rPr>
        <w:t xml:space="preserve"> </w:t>
      </w:r>
    </w:p>
    <w:p w14:paraId="22C27F74" w14:textId="77777777" w:rsidR="00B84644" w:rsidRPr="00FA214B" w:rsidRDefault="00B84644" w:rsidP="00B84644">
      <w:pPr>
        <w:pStyle w:val="ListParagraph"/>
        <w:widowControl w:val="0"/>
        <w:numPr>
          <w:ilvl w:val="0"/>
          <w:numId w:val="4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FA214B">
        <w:rPr>
          <w:rFonts w:ascii="Calibri" w:hAnsi="Calibri" w:cs="Times"/>
          <w:color w:val="000000"/>
          <w:sz w:val="20"/>
          <w:szCs w:val="20"/>
        </w:rPr>
        <w:t xml:space="preserve">Establish 2 large-bore IV lines (14or16G) if possible </w:t>
      </w:r>
      <w:r w:rsidRPr="00FA214B">
        <w:rPr>
          <w:rFonts w:ascii="Calibri" w:hAnsi="Calibri" w:cs="Helvetica"/>
          <w:color w:val="000000"/>
          <w:sz w:val="20"/>
          <w:szCs w:val="20"/>
        </w:rPr>
        <w:t xml:space="preserve"> </w:t>
      </w:r>
    </w:p>
    <w:p w14:paraId="5F0B926B" w14:textId="3B9F91C4" w:rsidR="00B84644" w:rsidRPr="00FA214B" w:rsidRDefault="00B84644" w:rsidP="00B84644">
      <w:pPr>
        <w:pStyle w:val="ListParagraph"/>
        <w:widowControl w:val="0"/>
        <w:numPr>
          <w:ilvl w:val="0"/>
          <w:numId w:val="4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administer fluid if available</w:t>
      </w:r>
    </w:p>
    <w:p w14:paraId="1D1923DC"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68816BC3"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48100490"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62A25E53"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FA214B">
        <w:rPr>
          <w:rFonts w:ascii="Calibri" w:hAnsi="Calibri" w:cs="Arial"/>
          <w:b/>
          <w:bCs/>
          <w:color w:val="000000"/>
          <w:sz w:val="20"/>
          <w:szCs w:val="20"/>
        </w:rPr>
        <w:t xml:space="preserve">Disability </w:t>
      </w:r>
    </w:p>
    <w:p w14:paraId="59FCFDB8" w14:textId="0A09838D"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Rapid neurological assessment (is patient awake, vocally responsive to pain or</w:t>
      </w:r>
    </w:p>
    <w:p w14:paraId="2A087331"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unconscious). </w:t>
      </w:r>
    </w:p>
    <w:p w14:paraId="578B46B1"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There is no time to do the Glasgow Coma Scale so a AVPU system at this stage is clear and quick.</w:t>
      </w:r>
    </w:p>
    <w:p w14:paraId="599E566E" w14:textId="5C983DE4"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3C7CE367" w14:textId="1523DF9A"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Helvetica"/>
          <w:color w:val="000000"/>
          <w:sz w:val="20"/>
          <w:szCs w:val="20"/>
        </w:rPr>
        <w:t xml:space="preserve">A – </w:t>
      </w:r>
      <w:r w:rsidRPr="00FA214B">
        <w:rPr>
          <w:rFonts w:ascii="Calibri" w:hAnsi="Calibri" w:cs="Times"/>
          <w:color w:val="000000"/>
          <w:sz w:val="20"/>
          <w:szCs w:val="20"/>
        </w:rPr>
        <w:t>awake</w:t>
      </w:r>
    </w:p>
    <w:p w14:paraId="48218F83" w14:textId="42DA664D"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V – verbal response</w:t>
      </w:r>
    </w:p>
    <w:p w14:paraId="45675866"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P – painful response</w:t>
      </w:r>
    </w:p>
    <w:p w14:paraId="2A66AAF4" w14:textId="606F2188"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U – unresponsive</w:t>
      </w:r>
    </w:p>
    <w:p w14:paraId="1C45CE9F"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3D6DC20C" w14:textId="49C19571"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FA214B">
        <w:rPr>
          <w:rFonts w:ascii="Calibri" w:hAnsi="Calibri" w:cs="Arial"/>
          <w:b/>
          <w:bCs/>
          <w:color w:val="000000"/>
          <w:sz w:val="20"/>
          <w:szCs w:val="20"/>
        </w:rPr>
        <w:t>Exposure</w:t>
      </w:r>
    </w:p>
    <w:p w14:paraId="228EEFF6" w14:textId="77777777"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FA214B">
        <w:rPr>
          <w:rFonts w:ascii="Calibri" w:hAnsi="Calibri" w:cs="Times"/>
          <w:color w:val="000000"/>
          <w:sz w:val="20"/>
          <w:szCs w:val="20"/>
        </w:rPr>
        <w:t xml:space="preserve">Undress patient and look for injury. </w:t>
      </w:r>
    </w:p>
    <w:p w14:paraId="7986C35C" w14:textId="7E8022B9" w:rsidR="00B84644" w:rsidRPr="00FA214B" w:rsidRDefault="00B84644" w:rsidP="00B846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FA214B">
        <w:rPr>
          <w:rFonts w:ascii="Calibri" w:hAnsi="Calibri" w:cs="Times"/>
          <w:color w:val="000000"/>
          <w:sz w:val="20"/>
          <w:szCs w:val="20"/>
        </w:rPr>
        <w:t xml:space="preserve">If the patient is suspected of having a neck or spinal injury, in-line immobilization is important. </w:t>
      </w:r>
    </w:p>
    <w:sectPr w:rsidR="00B84644" w:rsidRPr="00FA214B" w:rsidSect="00FA214B">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 Symbols">
    <w:panose1 w:val="02000000000000000000"/>
    <w:charset w:val="00"/>
    <w:family w:val="auto"/>
    <w:pitch w:val="variable"/>
    <w:sig w:usb0="800000A3" w:usb1="08007BEB" w:usb2="01840034" w:usb3="00000000" w:csb0="000001FB" w:csb1="00000000"/>
  </w:font>
  <w:font w:name="MS Mincho">
    <w:panose1 w:val="02020609040205080304"/>
    <w:charset w:val="80"/>
    <w:family w:val="auto"/>
    <w:pitch w:val="variable"/>
    <w:sig w:usb0="E00002FF" w:usb1="6AC7FDFB" w:usb2="08000012" w:usb3="00000000" w:csb0="0002009F" w:csb1="00000000"/>
  </w:font>
  <w:font w:name="Zapf Dingbats">
    <w:panose1 w:val="05020102010704020609"/>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EFF" w:usb1="C000605B" w:usb2="00000029" w:usb3="00000000" w:csb0="0001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1986036"/>
    <w:multiLevelType w:val="hybridMultilevel"/>
    <w:tmpl w:val="71F4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C14457"/>
    <w:multiLevelType w:val="hybridMultilevel"/>
    <w:tmpl w:val="DE1092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971D26"/>
    <w:multiLevelType w:val="hybridMultilevel"/>
    <w:tmpl w:val="BF7EB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032829"/>
    <w:multiLevelType w:val="hybridMultilevel"/>
    <w:tmpl w:val="BF546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CC6732"/>
    <w:multiLevelType w:val="multilevel"/>
    <w:tmpl w:val="06CABE86"/>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221A037A"/>
    <w:multiLevelType w:val="hybridMultilevel"/>
    <w:tmpl w:val="2DB01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5E69B2"/>
    <w:multiLevelType w:val="hybridMultilevel"/>
    <w:tmpl w:val="644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E77614"/>
    <w:multiLevelType w:val="hybridMultilevel"/>
    <w:tmpl w:val="775C7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AC01F1"/>
    <w:multiLevelType w:val="hybridMultilevel"/>
    <w:tmpl w:val="2CB23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164C37"/>
    <w:multiLevelType w:val="hybridMultilevel"/>
    <w:tmpl w:val="3A92850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40796B"/>
    <w:multiLevelType w:val="hybridMultilevel"/>
    <w:tmpl w:val="A0100C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9067A9"/>
    <w:multiLevelType w:val="hybridMultilevel"/>
    <w:tmpl w:val="C3460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C844C4"/>
    <w:multiLevelType w:val="hybridMultilevel"/>
    <w:tmpl w:val="D18A2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3C84B7A"/>
    <w:multiLevelType w:val="hybridMultilevel"/>
    <w:tmpl w:val="814A5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6161B3B"/>
    <w:multiLevelType w:val="hybridMultilevel"/>
    <w:tmpl w:val="AF942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9D05FB"/>
    <w:multiLevelType w:val="hybridMultilevel"/>
    <w:tmpl w:val="1F845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201827"/>
    <w:multiLevelType w:val="hybridMultilevel"/>
    <w:tmpl w:val="91AA9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99500B"/>
    <w:multiLevelType w:val="hybridMultilevel"/>
    <w:tmpl w:val="08F60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6C003C3"/>
    <w:multiLevelType w:val="hybridMultilevel"/>
    <w:tmpl w:val="5D18B7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AA07C0"/>
    <w:multiLevelType w:val="hybridMultilevel"/>
    <w:tmpl w:val="C02CE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90D3673"/>
    <w:multiLevelType w:val="hybridMultilevel"/>
    <w:tmpl w:val="32ECE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D57FCE"/>
    <w:multiLevelType w:val="hybridMultilevel"/>
    <w:tmpl w:val="9E6400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5B0FA7"/>
    <w:multiLevelType w:val="hybridMultilevel"/>
    <w:tmpl w:val="3FB22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2CE73E6"/>
    <w:multiLevelType w:val="hybridMultilevel"/>
    <w:tmpl w:val="06CABE8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B76229"/>
    <w:multiLevelType w:val="hybridMultilevel"/>
    <w:tmpl w:val="18442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74F3FCB"/>
    <w:multiLevelType w:val="hybridMultilevel"/>
    <w:tmpl w:val="3A3C9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760370A"/>
    <w:multiLevelType w:val="multilevel"/>
    <w:tmpl w:val="E7C8705C"/>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nsid w:val="57E94E0E"/>
    <w:multiLevelType w:val="hybridMultilevel"/>
    <w:tmpl w:val="7F14B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2E1589"/>
    <w:multiLevelType w:val="hybridMultilevel"/>
    <w:tmpl w:val="2EFCC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874677"/>
    <w:multiLevelType w:val="hybridMultilevel"/>
    <w:tmpl w:val="EDC09E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BF041E3"/>
    <w:multiLevelType w:val="hybridMultilevel"/>
    <w:tmpl w:val="A58EB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D060561"/>
    <w:multiLevelType w:val="hybridMultilevel"/>
    <w:tmpl w:val="30C8B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7B5BA8"/>
    <w:multiLevelType w:val="multilevel"/>
    <w:tmpl w:val="3A928502"/>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nsid w:val="5F91004F"/>
    <w:multiLevelType w:val="hybridMultilevel"/>
    <w:tmpl w:val="0E10B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055623A"/>
    <w:multiLevelType w:val="hybridMultilevel"/>
    <w:tmpl w:val="A6768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1717788"/>
    <w:multiLevelType w:val="hybridMultilevel"/>
    <w:tmpl w:val="E7C8705C"/>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44F7DD6"/>
    <w:multiLevelType w:val="hybridMultilevel"/>
    <w:tmpl w:val="AC8CE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B92CF6"/>
    <w:multiLevelType w:val="hybridMultilevel"/>
    <w:tmpl w:val="040C8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7EE75AC"/>
    <w:multiLevelType w:val="hybridMultilevel"/>
    <w:tmpl w:val="3404D9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7F1142"/>
    <w:multiLevelType w:val="hybridMultilevel"/>
    <w:tmpl w:val="82207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A300733"/>
    <w:multiLevelType w:val="hybridMultilevel"/>
    <w:tmpl w:val="B95ED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96C064A"/>
    <w:multiLevelType w:val="hybridMultilevel"/>
    <w:tmpl w:val="D19A9A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B30356E"/>
    <w:multiLevelType w:val="hybridMultilevel"/>
    <w:tmpl w:val="DDE8C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C855501"/>
    <w:multiLevelType w:val="hybridMultilevel"/>
    <w:tmpl w:val="BB16D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D2E25CD"/>
    <w:multiLevelType w:val="hybridMultilevel"/>
    <w:tmpl w:val="ADECD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D4B0B2C"/>
    <w:multiLevelType w:val="hybridMultilevel"/>
    <w:tmpl w:val="AA1A3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42"/>
  </w:num>
  <w:num w:numId="3">
    <w:abstractNumId w:val="17"/>
  </w:num>
  <w:num w:numId="4">
    <w:abstractNumId w:val="13"/>
  </w:num>
  <w:num w:numId="5">
    <w:abstractNumId w:val="4"/>
  </w:num>
  <w:num w:numId="6">
    <w:abstractNumId w:val="34"/>
  </w:num>
  <w:num w:numId="7">
    <w:abstractNumId w:val="23"/>
  </w:num>
  <w:num w:numId="8">
    <w:abstractNumId w:val="27"/>
  </w:num>
  <w:num w:numId="9">
    <w:abstractNumId w:val="47"/>
  </w:num>
  <w:num w:numId="10">
    <w:abstractNumId w:val="14"/>
  </w:num>
  <w:num w:numId="11">
    <w:abstractNumId w:val="12"/>
  </w:num>
  <w:num w:numId="12">
    <w:abstractNumId w:val="35"/>
  </w:num>
  <w:num w:numId="13">
    <w:abstractNumId w:val="3"/>
  </w:num>
  <w:num w:numId="14">
    <w:abstractNumId w:val="37"/>
  </w:num>
  <w:num w:numId="15">
    <w:abstractNumId w:val="38"/>
  </w:num>
  <w:num w:numId="16">
    <w:abstractNumId w:val="29"/>
  </w:num>
  <w:num w:numId="17">
    <w:abstractNumId w:val="22"/>
  </w:num>
  <w:num w:numId="18">
    <w:abstractNumId w:val="48"/>
  </w:num>
  <w:num w:numId="19">
    <w:abstractNumId w:val="25"/>
  </w:num>
  <w:num w:numId="20">
    <w:abstractNumId w:val="10"/>
  </w:num>
  <w:num w:numId="21">
    <w:abstractNumId w:val="40"/>
  </w:num>
  <w:num w:numId="22">
    <w:abstractNumId w:val="11"/>
  </w:num>
  <w:num w:numId="23">
    <w:abstractNumId w:val="6"/>
  </w:num>
  <w:num w:numId="24">
    <w:abstractNumId w:val="32"/>
  </w:num>
  <w:num w:numId="25">
    <w:abstractNumId w:val="16"/>
  </w:num>
  <w:num w:numId="26">
    <w:abstractNumId w:val="39"/>
  </w:num>
  <w:num w:numId="27">
    <w:abstractNumId w:val="31"/>
  </w:num>
  <w:num w:numId="28">
    <w:abstractNumId w:val="46"/>
  </w:num>
  <w:num w:numId="29">
    <w:abstractNumId w:val="8"/>
  </w:num>
  <w:num w:numId="30">
    <w:abstractNumId w:val="5"/>
  </w:num>
  <w:num w:numId="31">
    <w:abstractNumId w:val="20"/>
  </w:num>
  <w:num w:numId="32">
    <w:abstractNumId w:val="21"/>
  </w:num>
  <w:num w:numId="33">
    <w:abstractNumId w:val="26"/>
  </w:num>
  <w:num w:numId="34">
    <w:abstractNumId w:val="7"/>
  </w:num>
  <w:num w:numId="35">
    <w:abstractNumId w:val="15"/>
  </w:num>
  <w:num w:numId="36">
    <w:abstractNumId w:val="19"/>
  </w:num>
  <w:num w:numId="37">
    <w:abstractNumId w:val="0"/>
  </w:num>
  <w:num w:numId="38">
    <w:abstractNumId w:val="1"/>
  </w:num>
  <w:num w:numId="39">
    <w:abstractNumId w:val="2"/>
  </w:num>
  <w:num w:numId="40">
    <w:abstractNumId w:val="44"/>
  </w:num>
  <w:num w:numId="41">
    <w:abstractNumId w:val="28"/>
  </w:num>
  <w:num w:numId="42">
    <w:abstractNumId w:val="41"/>
  </w:num>
  <w:num w:numId="43">
    <w:abstractNumId w:val="33"/>
  </w:num>
  <w:num w:numId="44">
    <w:abstractNumId w:val="30"/>
  </w:num>
  <w:num w:numId="45">
    <w:abstractNumId w:val="36"/>
  </w:num>
  <w:num w:numId="46">
    <w:abstractNumId w:val="45"/>
  </w:num>
  <w:num w:numId="47">
    <w:abstractNumId w:val="24"/>
  </w:num>
  <w:num w:numId="48">
    <w:abstractNumId w:val="9"/>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1C4"/>
    <w:rsid w:val="00000A81"/>
    <w:rsid w:val="00012136"/>
    <w:rsid w:val="00023D2B"/>
    <w:rsid w:val="0003105A"/>
    <w:rsid w:val="000833A6"/>
    <w:rsid w:val="0011225F"/>
    <w:rsid w:val="0013596F"/>
    <w:rsid w:val="0023283E"/>
    <w:rsid w:val="0023361A"/>
    <w:rsid w:val="00243483"/>
    <w:rsid w:val="002631DF"/>
    <w:rsid w:val="002661A1"/>
    <w:rsid w:val="002A1AA9"/>
    <w:rsid w:val="002B00E4"/>
    <w:rsid w:val="00307EEC"/>
    <w:rsid w:val="003507E2"/>
    <w:rsid w:val="00377904"/>
    <w:rsid w:val="0038305E"/>
    <w:rsid w:val="003A7985"/>
    <w:rsid w:val="003B29E4"/>
    <w:rsid w:val="003C5757"/>
    <w:rsid w:val="00416F30"/>
    <w:rsid w:val="00440F75"/>
    <w:rsid w:val="00457CBD"/>
    <w:rsid w:val="00563768"/>
    <w:rsid w:val="00575F04"/>
    <w:rsid w:val="00617D23"/>
    <w:rsid w:val="0066262C"/>
    <w:rsid w:val="00664C8A"/>
    <w:rsid w:val="0067472E"/>
    <w:rsid w:val="007039A9"/>
    <w:rsid w:val="007139DD"/>
    <w:rsid w:val="00721241"/>
    <w:rsid w:val="007844B0"/>
    <w:rsid w:val="00791273"/>
    <w:rsid w:val="007F0828"/>
    <w:rsid w:val="00815C68"/>
    <w:rsid w:val="00827487"/>
    <w:rsid w:val="0083671B"/>
    <w:rsid w:val="00840BEA"/>
    <w:rsid w:val="008A7923"/>
    <w:rsid w:val="008D10FC"/>
    <w:rsid w:val="008D554A"/>
    <w:rsid w:val="0093318F"/>
    <w:rsid w:val="00A46210"/>
    <w:rsid w:val="00A71B73"/>
    <w:rsid w:val="00AA2438"/>
    <w:rsid w:val="00AA4EFE"/>
    <w:rsid w:val="00AC7FCA"/>
    <w:rsid w:val="00AE570A"/>
    <w:rsid w:val="00AF0ECF"/>
    <w:rsid w:val="00AF4F77"/>
    <w:rsid w:val="00B47344"/>
    <w:rsid w:val="00B53ED2"/>
    <w:rsid w:val="00B84644"/>
    <w:rsid w:val="00C453A5"/>
    <w:rsid w:val="00C5124E"/>
    <w:rsid w:val="00C671C4"/>
    <w:rsid w:val="00CB3930"/>
    <w:rsid w:val="00D20970"/>
    <w:rsid w:val="00D52F90"/>
    <w:rsid w:val="00D776E6"/>
    <w:rsid w:val="00DB512C"/>
    <w:rsid w:val="00E27E15"/>
    <w:rsid w:val="00E715F8"/>
    <w:rsid w:val="00F37E30"/>
    <w:rsid w:val="00F4112B"/>
    <w:rsid w:val="00F628F1"/>
    <w:rsid w:val="00F8099C"/>
    <w:rsid w:val="00FA214B"/>
    <w:rsid w:val="00FB431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3B8EC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71C4"/>
    <w:pPr>
      <w:ind w:left="720"/>
      <w:contextualSpacing/>
    </w:pPr>
  </w:style>
  <w:style w:type="paragraph" w:styleId="BalloonText">
    <w:name w:val="Balloon Text"/>
    <w:basedOn w:val="Normal"/>
    <w:link w:val="BalloonTextChar"/>
    <w:uiPriority w:val="99"/>
    <w:semiHidden/>
    <w:unhideWhenUsed/>
    <w:rsid w:val="003507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07E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n.wikipedia.org/wiki/Cardiac_tamponade" TargetMode="External"/><Relationship Id="rId12" Type="http://schemas.openxmlformats.org/officeDocument/2006/relationships/image" Target="media/image4.png"/><Relationship Id="rId13" Type="http://schemas.openxmlformats.org/officeDocument/2006/relationships/image" Target="media/image5.jpeg"/><Relationship Id="rId14" Type="http://schemas.openxmlformats.org/officeDocument/2006/relationships/hyperlink" Target="http://www.frca.co.uk/article.aspx?articleid=100344"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image" Target="media/image2.png"/><Relationship Id="rId7" Type="http://schemas.openxmlformats.org/officeDocument/2006/relationships/image" Target="media/image3.gif"/><Relationship Id="rId8" Type="http://schemas.openxmlformats.org/officeDocument/2006/relationships/hyperlink" Target="http://en.wikipedia.org/wiki/Great_vessels" TargetMode="External"/><Relationship Id="rId9" Type="http://schemas.openxmlformats.org/officeDocument/2006/relationships/hyperlink" Target="http://en.wikipedia.org/wiki/Heart" TargetMode="External"/><Relationship Id="rId10" Type="http://schemas.openxmlformats.org/officeDocument/2006/relationships/hyperlink" Target="http://en.wikipedia.org/wiki/Pulmonary_embol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TotalTime>
  <Pages>16</Pages>
  <Words>3845</Words>
  <Characters>21922</Characters>
  <Application>Microsoft Macintosh Word</Application>
  <DocSecurity>0</DocSecurity>
  <Lines>182</Lines>
  <Paragraphs>51</Paragraphs>
  <ScaleCrop>false</ScaleCrop>
  <Company/>
  <LinksUpToDate>false</LinksUpToDate>
  <CharactersWithSpaces>25716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Diakomichalis</dc:creator>
  <cp:keywords/>
  <dc:description/>
  <cp:lastModifiedBy>Microsoft Office User</cp:lastModifiedBy>
  <cp:revision>62</cp:revision>
  <dcterms:created xsi:type="dcterms:W3CDTF">2014-07-28T10:15:00Z</dcterms:created>
  <dcterms:modified xsi:type="dcterms:W3CDTF">2017-10-15T01:30:00Z</dcterms:modified>
</cp:coreProperties>
</file>